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98"/>
        <w:gridCol w:w="2546"/>
        <w:gridCol w:w="2528"/>
        <w:gridCol w:w="2368"/>
        <w:gridCol w:w="2655"/>
        <w:gridCol w:w="2767"/>
        <w:gridCol w:w="472"/>
        <w:gridCol w:w="4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8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r>
              <w:rPr>
                <w:rFonts w:hint="eastAsia" w:ascii="华文楷体" w:hAnsi="华文楷体" w:eastAsia="华文楷体"/>
                <w:sz w:val="30"/>
                <w:szCs w:val="30"/>
              </w:rPr>
              <w:t>青岛理工大学2020-2021春学期马克思主义学院学期课表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马克思主义中国化的历史进程及规律(中国化方向)1班(硕士)｛1-18周[教师:陈国庆,地点:嘉陵江校区A310]｝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马克思主义理论前沿问题研究1班(硕士)｛1-18周[教师:华章琳,地点:嘉陵江校区A310]｝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马克思主义中国化的历史进程及规律(中国化方向)1班(硕士)｛1-18周[教师:陈国庆,地点:嘉陵江校区A310]｝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马克思主义理论前沿问题研究1班(硕士)｛1-18周[教师:华章琳,地点:嘉陵江校区A310]｝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高校思想政治教育专题（思想政治教育）1班(硕士)｛1-18周[教师:柳芃,地点:嘉陵江校区A310]｝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中国化马克思主义党建著作选读 (党的建设方向)1班(硕士)｛1-18周[教师:李建勇,地点:嘉陵江校区A310]｝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习近平新时代中国特色社会主义思想专题研究1班(硕士)｛2-19周[教师:刘会新,地点:待定]｝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当代世界与马克思主义发展（马原理方向）1班(硕士)｛1-18周[教师:侯依成,地点:嘉陵江校区A310]｝；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中共党史专题研究(中国化方向、党的建设方向)1班(硕士)｛1-18周[教师:戴吉亮,地点:嘉陵江校区A210]｝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思想政治教育理论与方法(思想政治教育方向)1班(硕士)｛1-18周[教师:洪岩,地点:嘉陵江校区A310]｝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高校思想政治教育专题（思想政治教育）1班(硕士)｛1-18周[教师:柳芃,地点:嘉陵江校区A310]｝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中国化马克思主义党建著作选读 (党的建设方向)1班(硕士)｛1-18周[教师:李建勇,地点:嘉陵江校区A310]｝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习近平新时代中国特色社会主义思想专题研究1班(硕士)｛2-19周[教师:刘会新,地点:待定]｝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当代世界与马克思主义发展（马原理方向）1班(硕士)｛1-18周[教师:侯依成,地点:嘉陵江校区A310]｝；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中共党史专题研究(中国化方向、党的建设方向)1班(硕士)｛1-18周[教师:戴吉亮,地点:嘉陵江校区A210]｝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思想政治教育理论与方法(思想政治教育方向)1班(硕士)｛1-18周[教师:洪岩,地点:嘉陵江校区A310]｝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马克思主义原著选读（马原理方向）1班(硕士)｛1-18周[教师:李龙强,地点:待定]｝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中国传统文化与马克思主义中国化(中国化方向)1班(硕士)｛1-18周[教师:邢学敏,地点:嘉陵江校区A306]｝；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新媒体与思想政治教育专题研究 （思想政治教育）1班(硕士)｛1-18周[教师:马琰琰,地点:嘉陵江校区A210]｝；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中共学专题研究（党的建设方向）1班(硕士)｛1-18周[教师:赵筱侠,地点:嘉陵江校区A310]｝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马克思主义与当代社会思潮专题研究（马原理方向）1班(硕士)｛1-18周[教师:李桂丽,地点:嘉陵江校区A310]｝；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中国共产党建设专题研究（党的建设方向）1班(硕士)｛1-18周[教师:王玉喜,地点:嘉陵江校区A210]｝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马克思主义原著选读（马原理方向）1班(硕士)｛1-18周[教师:李龙强,地点:待定]｝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中国传统文化与马克思主义中国化(中国化方向)1班(硕士)｛1-18周[教师:邢学敏,地点:嘉陵江校区A306]｝；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新媒体与思想政治教育专题研究 （思想政治教育）1班(硕士)｛1-18周[教师:马琰琰,地点:嘉陵江校区A210]｝；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中共学专题研究（党的建设方向）1班(硕士)｛1-18周[教师:赵筱侠,地点:嘉陵江校区A310]｝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马克思主义与当代社会思潮专题研究（马原理方向）1班(硕士)｛1-18周[教师:李桂丽,地点:嘉陵江校区A310]｝；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中国共产党建设专题研究（党的建设方向）1班(硕士)｛1-18周[教师:王玉喜,地点:嘉陵江校区A210]｝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马克思主义与生态哲学（马原理方向）1班(硕士)｛1-18周[教师:王妺,地点:嘉陵江校区A310]｝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习近平总书记关于教育的重要论述研究1班(硕士)｛1-18周[教师:任颖卮,地点:嘉陵江校区A310]｝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马克思主义中国化史(中国化方向)1班(硕士)｛1-18周[教师:刘金德,地点:嘉陵江校区A310]｝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资本主义与社会主义专题研究（马原理方向、中国化方向）1班(硕士)｛1-18周[教师:韩洪文,地点:嘉陵江校区A310]｝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马克思主义与生态哲学（马原理方向）1班(硕士)｛1-18周[教师:王妺,地点:嘉陵江校区A310]｝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习近平总书记关于教育的重要论述研究1班(硕士)｛1-18周[教师:任颖卮,地点:嘉陵江校区A310]｝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马克思主义中国化史(中国化方向)1班(硕士)｛1-18周[教师:刘金德,地点:嘉陵江校区A310]｝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资本主义与社会主义专题研究（马原理方向、中国化方向）1班(硕士)｛1-18周[教师:韩洪文,地点:嘉陵江校区A310]｝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>
      <w:headerReference r:id="rId3" w:type="default"/>
      <w:pgSz w:w="16838" w:h="11906" w:orient="landscape"/>
      <w:pgMar w:top="851" w:right="1134" w:bottom="851" w:left="1134" w:header="454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1260475" cy="540385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line Text Wrapping Picture" descr="Inline Text Wrapping Pictu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4926F8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15062"/>
    <w:rsid w:val="00867264"/>
    <w:rsid w:val="00872702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1ACC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B727C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  <w:rsid w:val="27B04628"/>
    <w:rsid w:val="2A7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45EC0-737D-4286-8B11-EDF4B2F0A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74</Characters>
  <Lines>1</Lines>
  <Paragraphs>1</Paragraphs>
  <TotalTime>38</TotalTime>
  <ScaleCrop>false</ScaleCrop>
  <LinksUpToDate>false</LinksUpToDate>
  <CharactersWithSpaces>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2013-06-21T02:34:00Z</dcterms:created>
  <dc:creator>etongA</dc:creator>
  <cp:lastModifiedBy>damocanglang</cp:lastModifiedBy>
  <dcterms:modified xsi:type="dcterms:W3CDTF">2021-03-11T01:51:47Z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