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附件1 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pStyle w:val="4"/>
        <w:spacing w:before="0" w:beforeAutospacing="0" w:after="0" w:afterAutospacing="0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青岛理工大学二级党组织名称（学院）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1.中共青岛理工大学土木工程学院委员会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2.中共青岛理工大学机械与汽车工程学院委员会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3.中共青岛理工大学建筑与城乡规划学院委员会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4.中共青岛理工大学环境与市政工程学院委员会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5.中共青岛理工大学信息与控制工程学院委员会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6.中共青岛理工大学理学院委员会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7.中共青岛理工大学管理工程学院委员会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8.中共青岛理工大学商学院委员会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9.中共青岛理工大学人文与外国语学院委员会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10.中共青岛理工大学艺术与设计学院委员会</w:t>
      </w:r>
    </w:p>
    <w:p>
      <w:pPr>
        <w:pStyle w:val="4"/>
        <w:spacing w:before="0" w:beforeAutospacing="0" w:after="0" w:afterAutospacing="0"/>
        <w:ind w:firstLine="560" w:firstLineChars="200"/>
      </w:pPr>
      <w:r>
        <w:rPr>
          <w:rFonts w:hint="eastAsia"/>
          <w:sz w:val="28"/>
          <w:szCs w:val="28"/>
        </w:rPr>
        <w:t>11.中共青岛理工大学马克思主义学院</w:t>
      </w:r>
      <w:r>
        <w:rPr>
          <w:rFonts w:hint="eastAsia"/>
          <w:sz w:val="28"/>
          <w:szCs w:val="28"/>
          <w:lang w:val="en-US" w:eastAsia="zh-CN"/>
        </w:rPr>
        <w:t>总支部</w:t>
      </w:r>
      <w:r>
        <w:rPr>
          <w:rFonts w:hint="eastAsia"/>
          <w:sz w:val="28"/>
          <w:szCs w:val="28"/>
        </w:rPr>
        <w:t>委员会</w:t>
      </w:r>
    </w:p>
    <w:p/>
    <w:p>
      <w:pPr>
        <w:pStyle w:val="4"/>
        <w:spacing w:before="0" w:beforeAutospacing="0" w:after="0" w:afterAutospacing="0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青岛理工大学二级</w:t>
      </w:r>
      <w:r>
        <w:rPr>
          <w:rFonts w:hint="eastAsia"/>
          <w:b/>
          <w:bCs/>
          <w:sz w:val="28"/>
          <w:szCs w:val="28"/>
          <w:lang w:val="en-US" w:eastAsia="zh-CN"/>
        </w:rPr>
        <w:t>团</w:t>
      </w:r>
      <w:r>
        <w:rPr>
          <w:rFonts w:hint="eastAsia"/>
          <w:b/>
          <w:bCs/>
          <w:sz w:val="28"/>
          <w:szCs w:val="28"/>
        </w:rPr>
        <w:t>组织名称（学院）</w:t>
      </w:r>
      <w:bookmarkStart w:id="0" w:name="_GoBack"/>
      <w:bookmarkEnd w:id="0"/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青岛理工大学土木工程学院委员会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青岛理工大学机械与汽车工程学院委员会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青岛理工大学建筑与城乡规划学院委员会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青岛理工大学环境与市政工程学院委员会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青岛理工大学信息与控制工程学院委员会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青岛理工大学理学院委员会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青岛理工大学管理工程学院委员会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青岛理工大学商学院委员会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青岛理工大学人文与外国语学院委员会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青岛理工大学艺术与设计学院委员会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青岛理工大学马克思主义学院委员会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zYzZiN2YwMWYzY2UxM2QyYjE2Zjk0MzQ3N2Q4OTUifQ=="/>
  </w:docVars>
  <w:rsids>
    <w:rsidRoot w:val="00564A31"/>
    <w:rsid w:val="002E7A86"/>
    <w:rsid w:val="00564A31"/>
    <w:rsid w:val="00965B65"/>
    <w:rsid w:val="00CE6514"/>
    <w:rsid w:val="035B4606"/>
    <w:rsid w:val="058D0C31"/>
    <w:rsid w:val="17C84EA7"/>
    <w:rsid w:val="34D62E77"/>
    <w:rsid w:val="37DD1B84"/>
    <w:rsid w:val="3ECD1D84"/>
    <w:rsid w:val="49A735B5"/>
    <w:rsid w:val="587C062D"/>
    <w:rsid w:val="5D142ED6"/>
    <w:rsid w:val="71A30B93"/>
    <w:rsid w:val="71A62431"/>
    <w:rsid w:val="781965B3"/>
    <w:rsid w:val="78AC18EB"/>
    <w:rsid w:val="7EC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470</Words>
  <Characters>496</Characters>
  <Lines>2</Lines>
  <Paragraphs>1</Paragraphs>
  <TotalTime>60</TotalTime>
  <ScaleCrop>false</ScaleCrop>
  <LinksUpToDate>false</LinksUpToDate>
  <CharactersWithSpaces>498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2019-04-28T08:53:00Z</dcterms:created>
  <dc:creator>研究生处文秘</dc:creator>
  <cp:lastModifiedBy>上善若水</cp:lastModifiedBy>
  <dcterms:modified xsi:type="dcterms:W3CDTF">2023-05-06T07:59:17Z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4F1FC598FB7F4AD592970252A148B26A</vt:lpwstr>
  </property>
</Properties>
</file>