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ascii="黑体" w:hAnsi="黑体" w:eastAsia="黑体"/>
          <w:b/>
          <w:color w:val="000000" w:themeColor="text1"/>
          <w:w w:val="90"/>
          <w:sz w:val="44"/>
          <w:szCs w:val="44"/>
          <w14:textFill>
            <w14:solidFill>
              <w14:schemeClr w14:val="tx1"/>
            </w14:solidFill>
          </w14:textFill>
        </w:rPr>
      </w:pPr>
      <w:r>
        <w:rPr>
          <w:rFonts w:hint="eastAsia" w:ascii="黑体" w:hAnsi="黑体" w:eastAsia="黑体"/>
          <w:b/>
          <w:color w:val="000000" w:themeColor="text1"/>
          <w:w w:val="90"/>
          <w:sz w:val="44"/>
          <w:szCs w:val="44"/>
          <w14:textFill>
            <w14:solidFill>
              <w14:schemeClr w14:val="tx1"/>
            </w14:solidFill>
          </w14:textFill>
        </w:rPr>
        <w:t>青岛理工大学</w:t>
      </w:r>
      <w:r>
        <w:rPr>
          <w:rFonts w:ascii="黑体" w:hAnsi="黑体" w:eastAsia="黑体"/>
          <w:b/>
          <w:color w:val="000000" w:themeColor="text1"/>
          <w:w w:val="90"/>
          <w:sz w:val="44"/>
          <w:szCs w:val="44"/>
          <w14:textFill>
            <w14:solidFill>
              <w14:schemeClr w14:val="tx1"/>
            </w14:solidFill>
          </w14:textFill>
        </w:rPr>
        <w:t>202</w:t>
      </w:r>
      <w:r>
        <w:rPr>
          <w:rFonts w:hint="eastAsia" w:ascii="黑体" w:hAnsi="黑体" w:eastAsia="黑体"/>
          <w:b/>
          <w:color w:val="000000" w:themeColor="text1"/>
          <w:w w:val="90"/>
          <w:sz w:val="44"/>
          <w:szCs w:val="44"/>
          <w:lang w:val="en-US" w:eastAsia="zh-CN"/>
          <w14:textFill>
            <w14:solidFill>
              <w14:schemeClr w14:val="tx1"/>
            </w14:solidFill>
          </w14:textFill>
        </w:rPr>
        <w:t>4</w:t>
      </w:r>
      <w:r>
        <w:rPr>
          <w:rFonts w:ascii="黑体" w:hAnsi="黑体" w:eastAsia="黑体"/>
          <w:b/>
          <w:color w:val="000000" w:themeColor="text1"/>
          <w:w w:val="90"/>
          <w:sz w:val="44"/>
          <w:szCs w:val="44"/>
          <w14:textFill>
            <w14:solidFill>
              <w14:schemeClr w14:val="tx1"/>
            </w14:solidFill>
          </w14:textFill>
        </w:rPr>
        <w:t>年</w:t>
      </w:r>
      <w:r>
        <w:rPr>
          <w:rFonts w:hint="eastAsia" w:ascii="黑体" w:hAnsi="黑体" w:eastAsia="黑体"/>
          <w:b/>
          <w:color w:val="000000" w:themeColor="text1"/>
          <w:w w:val="90"/>
          <w:sz w:val="44"/>
          <w:szCs w:val="44"/>
          <w14:textFill>
            <w14:solidFill>
              <w14:schemeClr w14:val="tx1"/>
            </w14:solidFill>
          </w14:textFill>
        </w:rPr>
        <w:t>硕士研究生复试调剂工作办法</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为进一步规范调剂工作程序，提升服务质量，确保择优选拔，根据教育部、山东省教育招生考试院等相关文件要求，结合我校实际，制定本办法。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一、基本原则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themeColor="text1"/>
          <w:kern w:val="2"/>
          <w:sz w:val="30"/>
          <w:szCs w:val="30"/>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r>
        <w:rPr>
          <w:rFonts w:hint="eastAsia" w:ascii="仿宋_GB2312" w:hAnsi="仿宋_GB2312" w:eastAsia="仿宋_GB2312" w:cs="仿宋_GB2312"/>
          <w:bCs/>
          <w:color w:val="000000" w:themeColor="text1"/>
          <w:kern w:val="2"/>
          <w:sz w:val="30"/>
          <w:szCs w:val="30"/>
          <w:lang w:val="en-US" w:eastAsia="zh-CN" w:bidi="ar"/>
          <w14:textFill>
            <w14:solidFill>
              <w14:schemeClr w14:val="tx1"/>
            </w14:solidFill>
          </w14:textFill>
        </w:rPr>
        <w:t>坚持“按需招生、全面衡量、择优录取”原则。</w:t>
      </w:r>
    </w:p>
    <w:p>
      <w:pPr>
        <w:keepNext w:val="0"/>
        <w:keepLines w:val="0"/>
        <w:pageBreakBefore w:val="0"/>
        <w:widowControl w:val="0"/>
        <w:shd w:val="clear" w:color="auto" w:fill="FFFFFF"/>
        <w:tabs>
          <w:tab w:val="left" w:pos="210"/>
          <w:tab w:val="left" w:pos="420"/>
          <w:tab w:val="left" w:pos="640"/>
        </w:tabs>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Cs/>
          <w:color w:val="000000" w:themeColor="text1"/>
          <w:kern w:val="2"/>
          <w:sz w:val="30"/>
          <w:szCs w:val="30"/>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2"/>
          <w:sz w:val="30"/>
          <w:szCs w:val="30"/>
          <w:lang w:val="en-US" w:eastAsia="zh-CN" w:bidi="ar"/>
          <w14:textFill>
            <w14:solidFill>
              <w14:schemeClr w14:val="tx1"/>
            </w14:solidFill>
          </w14:textFill>
        </w:rPr>
        <w:t>2.坚持以人为本，增强服务意识，提高管理水平。</w:t>
      </w:r>
    </w:p>
    <w:p>
      <w:pPr>
        <w:shd w:val="clear" w:color="auto" w:fill="FFFFFF"/>
        <w:spacing w:line="520" w:lineRule="exact"/>
        <w:ind w:firstLine="562" w:firstLineChars="20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二、调剂</w:t>
      </w:r>
      <w:r>
        <w:rPr>
          <w:rFonts w:hint="eastAsia" w:ascii="仿宋" w:hAnsi="仿宋" w:eastAsia="仿宋" w:cs="仿宋"/>
          <w:b/>
          <w:color w:val="000000" w:themeColor="text1"/>
          <w:kern w:val="0"/>
          <w:sz w:val="28"/>
          <w:szCs w:val="28"/>
          <w14:textFill>
            <w14:solidFill>
              <w14:schemeClr w14:val="tx1"/>
            </w14:solidFill>
          </w14:textFill>
        </w:rPr>
        <w:t>基本要求</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我校只接收英语语种调剂，调剂考生和一志愿上线考生，执行相同的复试程序。且需符合下列要求</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（同等学力调剂考生还需符合我校招生简章相关报考要求）</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1.符合我校招生学科（专业类别）的报考条件和学院规定的调剂相关要求。</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2.初试成绩达到教育部统一规定的A类地区的全国初试成绩基本要求（单科、总分）。</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3.原报考专业与我校招生专业相同或相近，并在同一学科门类范围内。</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4.原初试科目与我校初试科目相同或相近，其中初试全国统一命题科目应与我校招生专业全国统一命题科目相同。</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考生初试</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全国统一命题</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科目涵盖调入专业所有</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全国统一命题</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科目的，视为相同</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w:t>
      </w:r>
    </w:p>
    <w:p>
      <w:pPr>
        <w:pStyle w:val="10"/>
        <w:numPr>
          <w:ilvl w:val="255"/>
          <w:numId w:val="0"/>
        </w:numPr>
        <w:spacing w:beforeAutospacing="0" w:afterAutospacing="0" w:line="560" w:lineRule="exact"/>
        <w:ind w:firstLine="600" w:firstLineChars="200"/>
        <w:jc w:val="both"/>
        <w:rPr>
          <w:rFonts w:hint="eastAsia" w:ascii="仿宋_GB2312" w:eastAsia="仿宋_GB2312" w:cs="仿宋"/>
          <w:sz w:val="30"/>
          <w:szCs w:val="30"/>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5.统一命题科目数学一、二、三之间和英语一、二之间可由高向低调，不可由低向高调。数学一可调至数学二，英语一可调至英语二，不得逆调。</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经济类综合能力</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可以</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向数学三调剂</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第一志愿报考工商管理、公共管理、工程管</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理、旅游管理、会计、图书情报、审计7个专业学位的考生</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w:t>
      </w:r>
      <w:r>
        <w:rPr>
          <w:rFonts w:ascii="仿宋_GB2312" w:hAnsi="Times New Roman" w:eastAsia="仿宋_GB2312" w:cs="仿宋"/>
          <w:kern w:val="2"/>
          <w:sz w:val="30"/>
          <w:szCs w:val="30"/>
          <w:lang w:bidi="ar"/>
        </w:rPr>
        <w:t>在满足调入专业报考条件、且初试成绩同时符合调出专业和调入专业在调入地区的全国初试成绩基本要求的基础上，可申请相互调剂，但不得调入其他专业；其他专业考生也不得调入以上专业。</w:t>
      </w:r>
      <w:r>
        <w:rPr>
          <w:rFonts w:hint="eastAsia" w:ascii="仿宋_GB2312" w:eastAsia="仿宋_GB2312" w:cs="仿宋"/>
          <w:sz w:val="30"/>
          <w:szCs w:val="30"/>
        </w:rPr>
        <w:t>各学院需在调剂基本要求的基础上，根据学科（专业类别）特点和生源情况制定本学院的调剂办法，</w:t>
      </w:r>
      <w:r>
        <w:rPr>
          <w:rFonts w:hint="eastAsia" w:ascii="仿宋_GB2312" w:eastAsia="仿宋_GB2312" w:cs="仿宋"/>
          <w:bCs/>
          <w:color w:val="000000" w:themeColor="text1"/>
          <w:sz w:val="30"/>
          <w:szCs w:val="30"/>
          <w:lang w:val="en-US" w:eastAsia="zh-CN"/>
          <w14:textFill>
            <w14:solidFill>
              <w14:schemeClr w14:val="tx1"/>
            </w14:solidFill>
          </w14:textFill>
        </w:rPr>
        <w:t>确定具体的初试成绩及学术要求，</w:t>
      </w:r>
      <w:r>
        <w:rPr>
          <w:rFonts w:hint="eastAsia" w:ascii="仿宋_GB2312" w:eastAsia="仿宋_GB2312" w:cs="仿宋"/>
          <w:sz w:val="30"/>
          <w:szCs w:val="30"/>
        </w:rPr>
        <w:t>报学校招生工作领导小组审核同意后，予以提前公布并严格执行。</w:t>
      </w:r>
    </w:p>
    <w:p>
      <w:pPr>
        <w:pStyle w:val="10"/>
        <w:numPr>
          <w:ilvl w:val="255"/>
          <w:numId w:val="0"/>
        </w:numPr>
        <w:spacing w:beforeAutospacing="0" w:afterAutospacing="0" w:line="560" w:lineRule="exact"/>
        <w:ind w:firstLine="600" w:firstLineChars="200"/>
        <w:jc w:val="both"/>
        <w:rPr>
          <w:rFonts w:ascii="仿宋_GB2312" w:eastAsia="仿宋_GB2312" w:cs="仿宋"/>
          <w:sz w:val="30"/>
          <w:szCs w:val="30"/>
        </w:rPr>
      </w:pPr>
      <w:r>
        <w:rPr>
          <w:rFonts w:hint="eastAsia" w:ascii="仿宋_GB2312" w:eastAsia="仿宋_GB2312" w:cs="仿宋"/>
          <w:sz w:val="30"/>
          <w:szCs w:val="30"/>
        </w:rPr>
        <w:t>6.</w:t>
      </w:r>
      <w:r>
        <w:rPr>
          <w:rFonts w:ascii="仿宋_GB2312" w:eastAsia="仿宋_GB2312" w:cs="仿宋"/>
          <w:sz w:val="30"/>
          <w:szCs w:val="30"/>
        </w:rPr>
        <w:t>涉及考生第一志愿专业范围等学术要求的，须先经学位评定委员会或学术委员会审核同意，确保科学性。</w:t>
      </w:r>
    </w:p>
    <w:p>
      <w:pPr>
        <w:pStyle w:val="10"/>
        <w:numPr>
          <w:ilvl w:val="255"/>
          <w:numId w:val="0"/>
        </w:numPr>
        <w:spacing w:beforeAutospacing="0" w:afterAutospacing="0" w:line="560" w:lineRule="exact"/>
        <w:ind w:firstLine="600" w:firstLineChars="200"/>
        <w:jc w:val="both"/>
        <w:rPr>
          <w:rFonts w:hint="eastAsia" w:ascii="仿宋_GB2312" w:eastAsia="仿宋_GB2312" w:cs="仿宋"/>
          <w:sz w:val="30"/>
          <w:szCs w:val="30"/>
          <w:lang w:val="en-US" w:eastAsia="zh-CN"/>
        </w:rPr>
      </w:pPr>
      <w:r>
        <w:rPr>
          <w:rFonts w:hint="eastAsia" w:ascii="仿宋_GB2312" w:eastAsia="仿宋_GB2312" w:cs="仿宋"/>
          <w:sz w:val="30"/>
          <w:szCs w:val="30"/>
        </w:rPr>
        <w:t>7.具体调剂考生接收条件详见我校各学院调剂录取办法。</w:t>
      </w:r>
      <w:bookmarkStart w:id="0" w:name="_GoBack"/>
      <w:bookmarkEnd w:id="0"/>
    </w:p>
    <w:p>
      <w:pPr>
        <w:shd w:val="clear" w:color="auto" w:fill="FFFFFF"/>
        <w:spacing w:line="520" w:lineRule="exact"/>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三、调剂程序</w:t>
      </w:r>
    </w:p>
    <w:p>
      <w:pPr>
        <w:numPr>
          <w:ilvl w:val="0"/>
          <w:numId w:val="0"/>
        </w:numPr>
        <w:spacing w:line="560" w:lineRule="exact"/>
        <w:ind w:firstLine="600" w:firstLineChars="200"/>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1.调剂考生必须通过教育部“全国硕士生招生调剂服务系统”完成调剂志愿的提交，未通过该系统调剂录取的考生一律无效。</w:t>
      </w:r>
    </w:p>
    <w:p>
      <w:pPr>
        <w:spacing w:line="560" w:lineRule="exact"/>
        <w:ind w:firstLine="600" w:firstLineChars="200"/>
        <w:rPr>
          <w:rFonts w:hint="eastAsia" w:ascii="仿宋_GB2312" w:eastAsia="仿宋_GB2312" w:cs="仿宋"/>
          <w:sz w:val="30"/>
          <w:szCs w:val="30"/>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2.学院对考生资格进行初审，确定考生的调剂资格，经领导小组审核后由学院发送复试通知，</w:t>
      </w:r>
      <w:r>
        <w:rPr>
          <w:rFonts w:hint="eastAsia" w:ascii="仿宋_GB2312" w:eastAsia="仿宋_GB2312" w:cs="仿宋"/>
          <w:sz w:val="30"/>
          <w:szCs w:val="30"/>
        </w:rPr>
        <w:t>接到复试通知的调剂生务必在复试通知规定的时间内网上回复确认。</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3.学校每次开放调剂系统持续时间不低于12小时。对申请我校同一专业、初试科目完全相同的调剂考生，按考生初试成绩择优遴选进入复试的考生名单。</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4.考生调剂志愿锁定时间不超过36小时。考生如在锁定时间结束后仍未收到复试通知，锁定解除，考生可继续填报其他志愿。</w:t>
      </w:r>
    </w:p>
    <w:p>
      <w:pPr>
        <w:pStyle w:val="10"/>
        <w:widowControl w:val="0"/>
        <w:spacing w:before="0" w:beforeAutospacing="0" w:after="0" w:afterAutospacing="0" w:line="520" w:lineRule="exact"/>
        <w:ind w:firstLine="562" w:firstLineChars="200"/>
        <w:jc w:val="both"/>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、调剂复试办法</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调剂考生复试办法，按《青岛理工大学202</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4</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年硕士研究生复试录取工作方案》执行。</w:t>
      </w:r>
    </w:p>
    <w:p>
      <w:pPr>
        <w:pStyle w:val="10"/>
        <w:widowControl w:val="0"/>
        <w:spacing w:before="0" w:beforeAutospacing="0" w:after="0" w:afterAutospacing="0" w:line="520" w:lineRule="exact"/>
        <w:ind w:firstLine="562" w:firstLineChars="200"/>
        <w:jc w:val="both"/>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五</w:t>
      </w:r>
      <w:r>
        <w:rPr>
          <w:rFonts w:hint="eastAsia" w:ascii="仿宋" w:hAnsi="仿宋" w:eastAsia="仿宋" w:cs="仿宋"/>
          <w:b/>
          <w:color w:val="000000" w:themeColor="text1"/>
          <w:sz w:val="28"/>
          <w:szCs w:val="28"/>
          <w14:textFill>
            <w14:solidFill>
              <w14:schemeClr w14:val="tx1"/>
            </w14:solidFill>
          </w14:textFill>
        </w:rPr>
        <w:t>、调剂服务管理</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调剂工作由研究生</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院</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归口管理并统一办理相关手续：</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（一）考生调剂志愿开放调剂系统时间、调剂志愿锁定时间由研究生</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院</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统一设定，每次开放调剂系统时间不低于12小时，调剂志愿锁定时间最长不超过36小时。各学院应尽快给出受理意见，尽可能缩短考生调剂等待时间。</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（二）</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接到复试通知的调剂</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考生</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务必在复试通知规定的时间内网上回复确认</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接受复试通知</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，并在规定时间内</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缴纳复试费</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（友情提醒：复试费一旦缴纳，学校不再办理退费手续）。各</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学院按照调剂规则排序进行递补。</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eastAsia="仿宋_GB2312" w:cs="仿宋"/>
          <w:bCs/>
          <w:color w:val="000000" w:themeColor="text1"/>
          <w:kern w:val="2"/>
          <w:sz w:val="30"/>
          <w:szCs w:val="30"/>
          <w:lang w:val="en-US" w:eastAsia="zh-CN" w:bidi="ar"/>
          <w14:textFill>
            <w14:solidFill>
              <w14:schemeClr w14:val="tx1"/>
            </w14:solidFill>
          </w14:textFill>
        </w:rPr>
        <w:t>（三）</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考生</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务必在规定的时间内</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完成接受待录取通知操作，</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否则</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视为放弃拟录取资格，学校将从各学院提交的各学科专业候补录取考生中依次递补拟录取考生名单。</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（四）</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全国硕士生招生调剂服务系统正式开通后，学校和学院</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将</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安排专人及时解答考生咨询，及时为考生答疑解惑，确保信息沟通畅通；同时</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会</w:t>
      </w:r>
      <w:r>
        <w:rPr>
          <w:rFonts w:hint="default" w:ascii="仿宋_GB2312" w:hAnsi="Times New Roman" w:eastAsia="仿宋_GB2312" w:cs="仿宋"/>
          <w:bCs/>
          <w:color w:val="000000" w:themeColor="text1"/>
          <w:kern w:val="2"/>
          <w:sz w:val="30"/>
          <w:szCs w:val="30"/>
          <w:lang w:val="en-US" w:eastAsia="zh-CN" w:bidi="ar"/>
          <w14:textFill>
            <w14:solidFill>
              <w14:schemeClr w14:val="tx1"/>
            </w14:solidFill>
          </w14:textFill>
        </w:rPr>
        <w:t>积极利用调剂系统在线留言功能、咨询电话等渠道为考生调剂提供良好服务。</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（五）调剂服务咨询电话：</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1</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研究生招生办公室电话：0532-85071303、85071198。</w:t>
      </w:r>
    </w:p>
    <w:p>
      <w:pPr>
        <w:numPr>
          <w:ilvl w:val="0"/>
          <w:numId w:val="0"/>
        </w:numPr>
        <w:spacing w:line="560" w:lineRule="exact"/>
        <w:ind w:firstLine="600" w:firstLineChars="200"/>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pP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2</w:t>
      </w:r>
      <w:r>
        <w:rPr>
          <w:rFonts w:hint="eastAsia" w:ascii="仿宋_GB2312" w:eastAsia="仿宋_GB2312" w:cs="仿宋"/>
          <w:bCs/>
          <w:color w:val="000000" w:themeColor="text1"/>
          <w:kern w:val="2"/>
          <w:sz w:val="30"/>
          <w:szCs w:val="30"/>
          <w:lang w:val="en-US" w:eastAsia="zh-CN" w:bidi="ar"/>
          <w14:textFill>
            <w14:solidFill>
              <w14:schemeClr w14:val="tx1"/>
            </w14:solidFill>
          </w14:textFill>
        </w:rPr>
        <w:t>.</w:t>
      </w:r>
      <w:r>
        <w:rPr>
          <w:rFonts w:hint="eastAsia" w:ascii="仿宋_GB2312" w:hAnsi="Times New Roman" w:eastAsia="仿宋_GB2312" w:cs="仿宋"/>
          <w:bCs/>
          <w:color w:val="000000" w:themeColor="text1"/>
          <w:kern w:val="2"/>
          <w:sz w:val="30"/>
          <w:szCs w:val="30"/>
          <w:lang w:val="en-US" w:eastAsia="zh-CN" w:bidi="ar"/>
          <w14:textFill>
            <w14:solidFill>
              <w14:schemeClr w14:val="tx1"/>
            </w14:solidFill>
          </w14:textFill>
        </w:rPr>
        <w:t>学院联系电话：</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土木工程学院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联系人：刘老师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电话：0532-85071223</w:t>
      </w:r>
    </w:p>
    <w:p>
      <w:pPr>
        <w:pStyle w:val="10"/>
        <w:spacing w:before="0" w:beforeAutospacing="0" w:after="0" w:afterAutospacing="0" w:line="520" w:lineRule="exact"/>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机械与汽车工程学院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孟</w:t>
      </w:r>
      <w:r>
        <w:rPr>
          <w:rFonts w:hint="eastAsia" w:ascii="仿宋_GB2312" w:hAnsi="仿宋_GB2312" w:eastAsia="仿宋_GB2312" w:cs="仿宋_GB2312"/>
          <w:color w:val="000000" w:themeColor="text1"/>
          <w:sz w:val="28"/>
          <w:szCs w:val="28"/>
          <w14:textFill>
            <w14:solidFill>
              <w14:schemeClr w14:val="tx1"/>
            </w14:solidFill>
          </w14:textFill>
        </w:rPr>
        <w:t>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86873955</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建筑与城乡规划学院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联系人：徐老师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电话：0532-85071538</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环境与市政工程学院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联系人：任老师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电话：0532-85071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681</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信息与控制工程学院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联系人：王老师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电话：0532-68052206</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理学院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联系人：徐老师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电话：0532-68052358</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管理工程学院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联系人：袁老师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电话：0532-86875755</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商学院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王</w:t>
      </w:r>
      <w:r>
        <w:rPr>
          <w:rFonts w:hint="eastAsia" w:ascii="仿宋_GB2312" w:hAnsi="仿宋_GB2312" w:eastAsia="仿宋_GB2312" w:cs="仿宋_GB2312"/>
          <w:color w:val="000000" w:themeColor="text1"/>
          <w:sz w:val="28"/>
          <w:szCs w:val="28"/>
          <w14:textFill>
            <w14:solidFill>
              <w14:schemeClr w14:val="tx1"/>
            </w14:solidFill>
          </w14:textFill>
        </w:rPr>
        <w:t>老师 电话：0532-86870253</w:t>
      </w:r>
    </w:p>
    <w:p>
      <w:pPr>
        <w:pStyle w:val="10"/>
        <w:spacing w:before="0" w:beforeAutospacing="0" w:after="0" w:afterAutospacing="0" w:line="520" w:lineRule="exact"/>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人文与外国语学院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eastAsia="zh-CN"/>
          <w14:textFill>
            <w14:solidFill>
              <w14:schemeClr w14:val="tx1"/>
            </w14:solidFill>
          </w14:textFill>
        </w:rPr>
        <w:t>徐</w:t>
      </w:r>
      <w:r>
        <w:rPr>
          <w:rFonts w:hint="eastAsia" w:ascii="仿宋_GB2312" w:hAnsi="仿宋_GB2312" w:eastAsia="仿宋_GB2312" w:cs="仿宋_GB2312"/>
          <w:color w:val="000000" w:themeColor="text1"/>
          <w:sz w:val="28"/>
          <w:szCs w:val="28"/>
          <w14:textFill>
            <w14:solidFill>
              <w14:schemeClr w14:val="tx1"/>
            </w14:solidFill>
          </w14:textFill>
        </w:rPr>
        <w:t>老师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电话：0532-8687</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7375</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艺术与设计学院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eastAsia="zh-CN"/>
          <w14:textFill>
            <w14:solidFill>
              <w14:schemeClr w14:val="tx1"/>
            </w14:solidFill>
          </w14:textFill>
        </w:rPr>
        <w:t>盛</w:t>
      </w:r>
      <w:r>
        <w:rPr>
          <w:rFonts w:hint="eastAsia" w:ascii="仿宋_GB2312" w:hAnsi="仿宋_GB2312" w:eastAsia="仿宋_GB2312" w:cs="仿宋_GB2312"/>
          <w:color w:val="000000" w:themeColor="text1"/>
          <w:sz w:val="28"/>
          <w:szCs w:val="28"/>
          <w14:textFill>
            <w14:solidFill>
              <w14:schemeClr w14:val="tx1"/>
            </w14:solidFill>
          </w14:textFill>
        </w:rPr>
        <w:t>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电话：0532-85071598</w:t>
      </w:r>
    </w:p>
    <w:p>
      <w:pPr>
        <w:pStyle w:val="10"/>
        <w:spacing w:before="0" w:beforeAutospacing="0" w:after="0" w:afterAutospacing="0"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马克思主义学院</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联系人：任老师</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电话：0532-86871151</w:t>
      </w:r>
    </w:p>
    <w:p>
      <w:pPr>
        <w:pStyle w:val="10"/>
        <w:widowControl w:val="0"/>
        <w:spacing w:before="0" w:beforeAutospacing="0" w:after="0" w:afterAutospacing="0" w:line="520" w:lineRule="exact"/>
        <w:ind w:firstLine="560" w:firstLineChars="200"/>
        <w:jc w:val="both"/>
        <w:rPr>
          <w:rFonts w:hint="eastAsia" w:ascii="仿宋" w:hAnsi="仿宋" w:eastAsia="仿宋" w:cs="仿宋"/>
          <w:color w:val="000000" w:themeColor="text1"/>
          <w:sz w:val="28"/>
          <w:szCs w:val="28"/>
          <w14:textFill>
            <w14:solidFill>
              <w14:schemeClr w14:val="tx1"/>
            </w14:solidFill>
          </w14:textFill>
        </w:rPr>
      </w:pPr>
    </w:p>
    <w:p>
      <w:pPr>
        <w:pStyle w:val="10"/>
        <w:widowControl w:val="0"/>
        <w:spacing w:before="0" w:beforeAutospacing="0" w:after="0" w:afterAutospacing="0" w:line="520" w:lineRule="exact"/>
        <w:ind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本办法由研究生</w:t>
      </w:r>
      <w:r>
        <w:rPr>
          <w:rFonts w:hint="eastAsia" w:ascii="仿宋" w:hAnsi="仿宋" w:eastAsia="仿宋" w:cs="仿宋"/>
          <w:b/>
          <w:bCs/>
          <w:color w:val="auto"/>
          <w:sz w:val="28"/>
          <w:szCs w:val="28"/>
          <w:lang w:eastAsia="zh-CN"/>
        </w:rPr>
        <w:t>院</w:t>
      </w:r>
      <w:r>
        <w:rPr>
          <w:rFonts w:hint="eastAsia" w:ascii="仿宋" w:hAnsi="仿宋" w:eastAsia="仿宋" w:cs="仿宋"/>
          <w:b/>
          <w:bCs/>
          <w:color w:val="auto"/>
          <w:sz w:val="28"/>
          <w:szCs w:val="28"/>
        </w:rPr>
        <w:t>负责解释。</w:t>
      </w:r>
    </w:p>
    <w:sectPr>
      <w:footerReference r:id="rId3" w:type="default"/>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6"/>
      </w:rPr>
      <w:fldChar w:fldCharType="begin"/>
    </w:r>
    <w:r>
      <w:rPr>
        <w:rStyle w:val="16"/>
      </w:rPr>
      <w:instrText xml:space="preserve"> PAGE </w:instrText>
    </w:r>
    <w:r>
      <w:rPr>
        <w:rStyle w:val="16"/>
      </w:rPr>
      <w:fldChar w:fldCharType="separate"/>
    </w:r>
    <w:r>
      <w:rPr>
        <w:rStyle w:val="16"/>
      </w:rPr>
      <w:t>15</w:t>
    </w:r>
    <w:r>
      <w:rPr>
        <w:rStyle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YzZiN2YwMWYzY2UxM2QyYjE2Zjk0MzQ3N2Q4OTUifQ=="/>
  </w:docVars>
  <w:rsids>
    <w:rsidRoot w:val="00364C52"/>
    <w:rsid w:val="000002B9"/>
    <w:rsid w:val="000002DB"/>
    <w:rsid w:val="00001E6B"/>
    <w:rsid w:val="0000333D"/>
    <w:rsid w:val="00004606"/>
    <w:rsid w:val="00007CF8"/>
    <w:rsid w:val="000145F4"/>
    <w:rsid w:val="000157E3"/>
    <w:rsid w:val="000162B1"/>
    <w:rsid w:val="00017693"/>
    <w:rsid w:val="000202B1"/>
    <w:rsid w:val="00020738"/>
    <w:rsid w:val="0002079E"/>
    <w:rsid w:val="00020E62"/>
    <w:rsid w:val="00021A08"/>
    <w:rsid w:val="00021F0C"/>
    <w:rsid w:val="000231C6"/>
    <w:rsid w:val="00023A98"/>
    <w:rsid w:val="00024512"/>
    <w:rsid w:val="00025676"/>
    <w:rsid w:val="00025EE1"/>
    <w:rsid w:val="00027952"/>
    <w:rsid w:val="00027956"/>
    <w:rsid w:val="000300AC"/>
    <w:rsid w:val="00030A80"/>
    <w:rsid w:val="00030EAD"/>
    <w:rsid w:val="0003585E"/>
    <w:rsid w:val="00036487"/>
    <w:rsid w:val="00036AE6"/>
    <w:rsid w:val="00036ED9"/>
    <w:rsid w:val="000400E7"/>
    <w:rsid w:val="00041795"/>
    <w:rsid w:val="00043377"/>
    <w:rsid w:val="0004345E"/>
    <w:rsid w:val="00044340"/>
    <w:rsid w:val="00044518"/>
    <w:rsid w:val="00044815"/>
    <w:rsid w:val="00044BD0"/>
    <w:rsid w:val="00045D3D"/>
    <w:rsid w:val="00047AF9"/>
    <w:rsid w:val="00047CCC"/>
    <w:rsid w:val="000512F6"/>
    <w:rsid w:val="000527ED"/>
    <w:rsid w:val="0005426B"/>
    <w:rsid w:val="00055479"/>
    <w:rsid w:val="000558F5"/>
    <w:rsid w:val="00055BD6"/>
    <w:rsid w:val="00056A84"/>
    <w:rsid w:val="00060974"/>
    <w:rsid w:val="00060F30"/>
    <w:rsid w:val="00063182"/>
    <w:rsid w:val="00063853"/>
    <w:rsid w:val="000663B0"/>
    <w:rsid w:val="0007002A"/>
    <w:rsid w:val="00070439"/>
    <w:rsid w:val="00070595"/>
    <w:rsid w:val="00070ADA"/>
    <w:rsid w:val="00070BEF"/>
    <w:rsid w:val="000712B3"/>
    <w:rsid w:val="00071FE5"/>
    <w:rsid w:val="00072956"/>
    <w:rsid w:val="000740CB"/>
    <w:rsid w:val="000745B1"/>
    <w:rsid w:val="00074745"/>
    <w:rsid w:val="00074A39"/>
    <w:rsid w:val="00075BCD"/>
    <w:rsid w:val="00075C62"/>
    <w:rsid w:val="00075EF9"/>
    <w:rsid w:val="00076E1E"/>
    <w:rsid w:val="000773D7"/>
    <w:rsid w:val="0007750A"/>
    <w:rsid w:val="00080B0F"/>
    <w:rsid w:val="0008143B"/>
    <w:rsid w:val="0008620D"/>
    <w:rsid w:val="0008691C"/>
    <w:rsid w:val="00086A10"/>
    <w:rsid w:val="000871AB"/>
    <w:rsid w:val="00091D26"/>
    <w:rsid w:val="00093127"/>
    <w:rsid w:val="00093B10"/>
    <w:rsid w:val="000948B6"/>
    <w:rsid w:val="00094FEF"/>
    <w:rsid w:val="00095032"/>
    <w:rsid w:val="000957D7"/>
    <w:rsid w:val="00095D0E"/>
    <w:rsid w:val="000969A4"/>
    <w:rsid w:val="000972B3"/>
    <w:rsid w:val="00097D7E"/>
    <w:rsid w:val="000A0CF7"/>
    <w:rsid w:val="000A431C"/>
    <w:rsid w:val="000A4C5C"/>
    <w:rsid w:val="000A4FAC"/>
    <w:rsid w:val="000A638F"/>
    <w:rsid w:val="000A67FE"/>
    <w:rsid w:val="000A79EA"/>
    <w:rsid w:val="000B082D"/>
    <w:rsid w:val="000B099D"/>
    <w:rsid w:val="000B10A9"/>
    <w:rsid w:val="000B1761"/>
    <w:rsid w:val="000B2379"/>
    <w:rsid w:val="000B3B3F"/>
    <w:rsid w:val="000B3B43"/>
    <w:rsid w:val="000B6078"/>
    <w:rsid w:val="000B6580"/>
    <w:rsid w:val="000B66DA"/>
    <w:rsid w:val="000B6B10"/>
    <w:rsid w:val="000C165A"/>
    <w:rsid w:val="000C275B"/>
    <w:rsid w:val="000C2CF7"/>
    <w:rsid w:val="000C4841"/>
    <w:rsid w:val="000C48D3"/>
    <w:rsid w:val="000C5FB8"/>
    <w:rsid w:val="000D0E6D"/>
    <w:rsid w:val="000D367C"/>
    <w:rsid w:val="000D41C6"/>
    <w:rsid w:val="000D5029"/>
    <w:rsid w:val="000D568D"/>
    <w:rsid w:val="000D5692"/>
    <w:rsid w:val="000E0CD6"/>
    <w:rsid w:val="000E0E5A"/>
    <w:rsid w:val="000E1339"/>
    <w:rsid w:val="000E1944"/>
    <w:rsid w:val="000E2C98"/>
    <w:rsid w:val="000E2E0D"/>
    <w:rsid w:val="000E2E83"/>
    <w:rsid w:val="000E2F17"/>
    <w:rsid w:val="000E3250"/>
    <w:rsid w:val="000E3657"/>
    <w:rsid w:val="000E386D"/>
    <w:rsid w:val="000E4684"/>
    <w:rsid w:val="000E7A9F"/>
    <w:rsid w:val="000F008F"/>
    <w:rsid w:val="000F083E"/>
    <w:rsid w:val="000F0AC2"/>
    <w:rsid w:val="000F125E"/>
    <w:rsid w:val="000F152C"/>
    <w:rsid w:val="000F1781"/>
    <w:rsid w:val="000F4469"/>
    <w:rsid w:val="000F4497"/>
    <w:rsid w:val="000F5061"/>
    <w:rsid w:val="000F5E21"/>
    <w:rsid w:val="000F5EF8"/>
    <w:rsid w:val="000F67C7"/>
    <w:rsid w:val="00100C44"/>
    <w:rsid w:val="00100E1A"/>
    <w:rsid w:val="00101AC5"/>
    <w:rsid w:val="00101AE0"/>
    <w:rsid w:val="0010248D"/>
    <w:rsid w:val="001033B3"/>
    <w:rsid w:val="00104453"/>
    <w:rsid w:val="001048B7"/>
    <w:rsid w:val="0010714E"/>
    <w:rsid w:val="00110320"/>
    <w:rsid w:val="001119CB"/>
    <w:rsid w:val="00111D1F"/>
    <w:rsid w:val="001130D5"/>
    <w:rsid w:val="0011465B"/>
    <w:rsid w:val="0011487B"/>
    <w:rsid w:val="0011549C"/>
    <w:rsid w:val="00115BB0"/>
    <w:rsid w:val="001205F9"/>
    <w:rsid w:val="00120CAC"/>
    <w:rsid w:val="00121072"/>
    <w:rsid w:val="0012203D"/>
    <w:rsid w:val="00122AB8"/>
    <w:rsid w:val="00122D29"/>
    <w:rsid w:val="00124128"/>
    <w:rsid w:val="00126042"/>
    <w:rsid w:val="00126CD0"/>
    <w:rsid w:val="00126DA9"/>
    <w:rsid w:val="00126F88"/>
    <w:rsid w:val="00127BF8"/>
    <w:rsid w:val="001303BF"/>
    <w:rsid w:val="00132310"/>
    <w:rsid w:val="00132BBC"/>
    <w:rsid w:val="00132D60"/>
    <w:rsid w:val="0013320A"/>
    <w:rsid w:val="0013427E"/>
    <w:rsid w:val="00134896"/>
    <w:rsid w:val="0013493F"/>
    <w:rsid w:val="00135105"/>
    <w:rsid w:val="00135275"/>
    <w:rsid w:val="00135FC6"/>
    <w:rsid w:val="00136A36"/>
    <w:rsid w:val="001373BC"/>
    <w:rsid w:val="001375B0"/>
    <w:rsid w:val="00137E31"/>
    <w:rsid w:val="00141647"/>
    <w:rsid w:val="00141919"/>
    <w:rsid w:val="0014284C"/>
    <w:rsid w:val="00146409"/>
    <w:rsid w:val="00146937"/>
    <w:rsid w:val="00151B88"/>
    <w:rsid w:val="00153389"/>
    <w:rsid w:val="00153631"/>
    <w:rsid w:val="001539B4"/>
    <w:rsid w:val="00153A41"/>
    <w:rsid w:val="00153FC2"/>
    <w:rsid w:val="00154908"/>
    <w:rsid w:val="001554CD"/>
    <w:rsid w:val="00157FC7"/>
    <w:rsid w:val="00160E00"/>
    <w:rsid w:val="00161516"/>
    <w:rsid w:val="00162513"/>
    <w:rsid w:val="00162C85"/>
    <w:rsid w:val="00163204"/>
    <w:rsid w:val="001637E7"/>
    <w:rsid w:val="00163D72"/>
    <w:rsid w:val="00164ACA"/>
    <w:rsid w:val="00166C61"/>
    <w:rsid w:val="00166E06"/>
    <w:rsid w:val="001670A4"/>
    <w:rsid w:val="00170121"/>
    <w:rsid w:val="0017219C"/>
    <w:rsid w:val="001723C9"/>
    <w:rsid w:val="0017588E"/>
    <w:rsid w:val="00175CBD"/>
    <w:rsid w:val="001761E9"/>
    <w:rsid w:val="001769D2"/>
    <w:rsid w:val="00180655"/>
    <w:rsid w:val="0018066B"/>
    <w:rsid w:val="001837AF"/>
    <w:rsid w:val="0018497A"/>
    <w:rsid w:val="00184D0A"/>
    <w:rsid w:val="00185271"/>
    <w:rsid w:val="0018649B"/>
    <w:rsid w:val="00186848"/>
    <w:rsid w:val="001872D7"/>
    <w:rsid w:val="00187A2A"/>
    <w:rsid w:val="00190327"/>
    <w:rsid w:val="00190FEB"/>
    <w:rsid w:val="00191899"/>
    <w:rsid w:val="00192B27"/>
    <w:rsid w:val="00194096"/>
    <w:rsid w:val="0019508C"/>
    <w:rsid w:val="001950A4"/>
    <w:rsid w:val="001962AB"/>
    <w:rsid w:val="001978D7"/>
    <w:rsid w:val="0019797A"/>
    <w:rsid w:val="0019799C"/>
    <w:rsid w:val="001A0EF2"/>
    <w:rsid w:val="001A1723"/>
    <w:rsid w:val="001A254C"/>
    <w:rsid w:val="001A28BC"/>
    <w:rsid w:val="001A3078"/>
    <w:rsid w:val="001A3783"/>
    <w:rsid w:val="001A41B3"/>
    <w:rsid w:val="001A603A"/>
    <w:rsid w:val="001A6EE4"/>
    <w:rsid w:val="001B0449"/>
    <w:rsid w:val="001B0D60"/>
    <w:rsid w:val="001B1DA5"/>
    <w:rsid w:val="001B3B96"/>
    <w:rsid w:val="001B4F74"/>
    <w:rsid w:val="001B5787"/>
    <w:rsid w:val="001B74EC"/>
    <w:rsid w:val="001C2919"/>
    <w:rsid w:val="001C3261"/>
    <w:rsid w:val="001C34D4"/>
    <w:rsid w:val="001C40B5"/>
    <w:rsid w:val="001C4E9C"/>
    <w:rsid w:val="001C7D3B"/>
    <w:rsid w:val="001D195E"/>
    <w:rsid w:val="001D1E19"/>
    <w:rsid w:val="001D35A6"/>
    <w:rsid w:val="001D3CC6"/>
    <w:rsid w:val="001D757E"/>
    <w:rsid w:val="001E03EA"/>
    <w:rsid w:val="001E135D"/>
    <w:rsid w:val="001E2B00"/>
    <w:rsid w:val="001E33E8"/>
    <w:rsid w:val="001E53EF"/>
    <w:rsid w:val="001E557B"/>
    <w:rsid w:val="001E565B"/>
    <w:rsid w:val="001E5FE7"/>
    <w:rsid w:val="001E605B"/>
    <w:rsid w:val="001E6A7D"/>
    <w:rsid w:val="001E6E5A"/>
    <w:rsid w:val="001E6F66"/>
    <w:rsid w:val="001F0356"/>
    <w:rsid w:val="001F0E75"/>
    <w:rsid w:val="001F10C3"/>
    <w:rsid w:val="001F45FA"/>
    <w:rsid w:val="001F4951"/>
    <w:rsid w:val="001F5867"/>
    <w:rsid w:val="001F5890"/>
    <w:rsid w:val="001F6AA0"/>
    <w:rsid w:val="001F6B28"/>
    <w:rsid w:val="001F7573"/>
    <w:rsid w:val="001F7BE3"/>
    <w:rsid w:val="00200B56"/>
    <w:rsid w:val="00201A3B"/>
    <w:rsid w:val="0020215D"/>
    <w:rsid w:val="00203B23"/>
    <w:rsid w:val="00203B73"/>
    <w:rsid w:val="00205D68"/>
    <w:rsid w:val="00205EEA"/>
    <w:rsid w:val="002062EB"/>
    <w:rsid w:val="0020731D"/>
    <w:rsid w:val="00210D27"/>
    <w:rsid w:val="00211B18"/>
    <w:rsid w:val="00212459"/>
    <w:rsid w:val="00213C6A"/>
    <w:rsid w:val="00214F65"/>
    <w:rsid w:val="00215FDD"/>
    <w:rsid w:val="002167F4"/>
    <w:rsid w:val="00222E4D"/>
    <w:rsid w:val="00222EE7"/>
    <w:rsid w:val="00230941"/>
    <w:rsid w:val="00231739"/>
    <w:rsid w:val="0023217C"/>
    <w:rsid w:val="0023221B"/>
    <w:rsid w:val="002328F8"/>
    <w:rsid w:val="00232EBC"/>
    <w:rsid w:val="00233283"/>
    <w:rsid w:val="00233536"/>
    <w:rsid w:val="00233612"/>
    <w:rsid w:val="00233ADA"/>
    <w:rsid w:val="00233D29"/>
    <w:rsid w:val="002376AB"/>
    <w:rsid w:val="002406A0"/>
    <w:rsid w:val="00240B46"/>
    <w:rsid w:val="00240F84"/>
    <w:rsid w:val="002418E2"/>
    <w:rsid w:val="002430FB"/>
    <w:rsid w:val="00243C2A"/>
    <w:rsid w:val="002440B0"/>
    <w:rsid w:val="002445CC"/>
    <w:rsid w:val="0024480A"/>
    <w:rsid w:val="00245A90"/>
    <w:rsid w:val="002474AF"/>
    <w:rsid w:val="00253005"/>
    <w:rsid w:val="0025396B"/>
    <w:rsid w:val="002540F3"/>
    <w:rsid w:val="00254269"/>
    <w:rsid w:val="00254BB2"/>
    <w:rsid w:val="00255280"/>
    <w:rsid w:val="002559C5"/>
    <w:rsid w:val="002565D0"/>
    <w:rsid w:val="00261645"/>
    <w:rsid w:val="00261BBB"/>
    <w:rsid w:val="002639D8"/>
    <w:rsid w:val="002655ED"/>
    <w:rsid w:val="0026621C"/>
    <w:rsid w:val="00267EE6"/>
    <w:rsid w:val="00270320"/>
    <w:rsid w:val="00270EB8"/>
    <w:rsid w:val="00271456"/>
    <w:rsid w:val="00274951"/>
    <w:rsid w:val="00274F03"/>
    <w:rsid w:val="00275AB1"/>
    <w:rsid w:val="00276B53"/>
    <w:rsid w:val="00276DD1"/>
    <w:rsid w:val="0027776F"/>
    <w:rsid w:val="00277B25"/>
    <w:rsid w:val="00281005"/>
    <w:rsid w:val="0028152E"/>
    <w:rsid w:val="00281D01"/>
    <w:rsid w:val="00283414"/>
    <w:rsid w:val="0028429D"/>
    <w:rsid w:val="0028439E"/>
    <w:rsid w:val="00284E5B"/>
    <w:rsid w:val="00285267"/>
    <w:rsid w:val="00285B1D"/>
    <w:rsid w:val="002862AC"/>
    <w:rsid w:val="00286DCA"/>
    <w:rsid w:val="00287124"/>
    <w:rsid w:val="00287630"/>
    <w:rsid w:val="00293724"/>
    <w:rsid w:val="002954F7"/>
    <w:rsid w:val="00296E97"/>
    <w:rsid w:val="00297B8D"/>
    <w:rsid w:val="002A13D6"/>
    <w:rsid w:val="002A2387"/>
    <w:rsid w:val="002A26C2"/>
    <w:rsid w:val="002A294B"/>
    <w:rsid w:val="002A4369"/>
    <w:rsid w:val="002A4B3F"/>
    <w:rsid w:val="002A5ADD"/>
    <w:rsid w:val="002A5DB5"/>
    <w:rsid w:val="002A624A"/>
    <w:rsid w:val="002A7BD9"/>
    <w:rsid w:val="002B246B"/>
    <w:rsid w:val="002B31E2"/>
    <w:rsid w:val="002B3A0B"/>
    <w:rsid w:val="002B40FB"/>
    <w:rsid w:val="002B48FD"/>
    <w:rsid w:val="002B7DE6"/>
    <w:rsid w:val="002B7FFB"/>
    <w:rsid w:val="002C08A6"/>
    <w:rsid w:val="002C1040"/>
    <w:rsid w:val="002C2C89"/>
    <w:rsid w:val="002C2E44"/>
    <w:rsid w:val="002C385D"/>
    <w:rsid w:val="002C6F6C"/>
    <w:rsid w:val="002C7F4F"/>
    <w:rsid w:val="002D0DFF"/>
    <w:rsid w:val="002D15A0"/>
    <w:rsid w:val="002D3440"/>
    <w:rsid w:val="002D42EC"/>
    <w:rsid w:val="002D4E7D"/>
    <w:rsid w:val="002D5716"/>
    <w:rsid w:val="002D5A9E"/>
    <w:rsid w:val="002D6CFA"/>
    <w:rsid w:val="002D6F09"/>
    <w:rsid w:val="002D7443"/>
    <w:rsid w:val="002D7959"/>
    <w:rsid w:val="002E1450"/>
    <w:rsid w:val="002E170E"/>
    <w:rsid w:val="002E3219"/>
    <w:rsid w:val="002E3DA8"/>
    <w:rsid w:val="002E528F"/>
    <w:rsid w:val="002E5F83"/>
    <w:rsid w:val="002E7550"/>
    <w:rsid w:val="002E7EFC"/>
    <w:rsid w:val="002F1D64"/>
    <w:rsid w:val="002F2A4E"/>
    <w:rsid w:val="002F2B4D"/>
    <w:rsid w:val="002F450A"/>
    <w:rsid w:val="002F6027"/>
    <w:rsid w:val="00300BAF"/>
    <w:rsid w:val="00301207"/>
    <w:rsid w:val="00301CA7"/>
    <w:rsid w:val="00302413"/>
    <w:rsid w:val="003029B8"/>
    <w:rsid w:val="00303F53"/>
    <w:rsid w:val="003043E6"/>
    <w:rsid w:val="00305073"/>
    <w:rsid w:val="00305243"/>
    <w:rsid w:val="0030601D"/>
    <w:rsid w:val="0030763D"/>
    <w:rsid w:val="003121C5"/>
    <w:rsid w:val="00312792"/>
    <w:rsid w:val="00314147"/>
    <w:rsid w:val="003145C5"/>
    <w:rsid w:val="00315C1E"/>
    <w:rsid w:val="00317542"/>
    <w:rsid w:val="00317E8F"/>
    <w:rsid w:val="00322984"/>
    <w:rsid w:val="003229DC"/>
    <w:rsid w:val="00322FAA"/>
    <w:rsid w:val="003245FB"/>
    <w:rsid w:val="003254DC"/>
    <w:rsid w:val="00325B13"/>
    <w:rsid w:val="0032626D"/>
    <w:rsid w:val="00326A0F"/>
    <w:rsid w:val="00327474"/>
    <w:rsid w:val="003274C3"/>
    <w:rsid w:val="003277FC"/>
    <w:rsid w:val="00327F9D"/>
    <w:rsid w:val="00327FDF"/>
    <w:rsid w:val="00331406"/>
    <w:rsid w:val="003316CA"/>
    <w:rsid w:val="00331B00"/>
    <w:rsid w:val="00331F39"/>
    <w:rsid w:val="0033212D"/>
    <w:rsid w:val="003321D4"/>
    <w:rsid w:val="00333E47"/>
    <w:rsid w:val="003345F7"/>
    <w:rsid w:val="00335439"/>
    <w:rsid w:val="00336119"/>
    <w:rsid w:val="003362D1"/>
    <w:rsid w:val="0034046B"/>
    <w:rsid w:val="00340BC9"/>
    <w:rsid w:val="00341586"/>
    <w:rsid w:val="003426C8"/>
    <w:rsid w:val="00342A36"/>
    <w:rsid w:val="00347133"/>
    <w:rsid w:val="00351223"/>
    <w:rsid w:val="003512BD"/>
    <w:rsid w:val="003512CC"/>
    <w:rsid w:val="00351947"/>
    <w:rsid w:val="0035231F"/>
    <w:rsid w:val="0035281C"/>
    <w:rsid w:val="00352AB9"/>
    <w:rsid w:val="003549FD"/>
    <w:rsid w:val="00354D3E"/>
    <w:rsid w:val="003550BF"/>
    <w:rsid w:val="003558ED"/>
    <w:rsid w:val="003573C3"/>
    <w:rsid w:val="0035751C"/>
    <w:rsid w:val="00357854"/>
    <w:rsid w:val="00360551"/>
    <w:rsid w:val="00360EA5"/>
    <w:rsid w:val="00361929"/>
    <w:rsid w:val="00363B65"/>
    <w:rsid w:val="00364801"/>
    <w:rsid w:val="00364C52"/>
    <w:rsid w:val="00365389"/>
    <w:rsid w:val="00366C68"/>
    <w:rsid w:val="00370A3B"/>
    <w:rsid w:val="00372519"/>
    <w:rsid w:val="00374239"/>
    <w:rsid w:val="003743D8"/>
    <w:rsid w:val="00374516"/>
    <w:rsid w:val="0037528A"/>
    <w:rsid w:val="00375502"/>
    <w:rsid w:val="0037756C"/>
    <w:rsid w:val="00377E5E"/>
    <w:rsid w:val="00382D33"/>
    <w:rsid w:val="00383DDA"/>
    <w:rsid w:val="00383F9D"/>
    <w:rsid w:val="00384652"/>
    <w:rsid w:val="003853B9"/>
    <w:rsid w:val="003871D4"/>
    <w:rsid w:val="003878AC"/>
    <w:rsid w:val="0039018D"/>
    <w:rsid w:val="00390ADB"/>
    <w:rsid w:val="0039108F"/>
    <w:rsid w:val="0039192C"/>
    <w:rsid w:val="00392C6E"/>
    <w:rsid w:val="003931E3"/>
    <w:rsid w:val="00393D4E"/>
    <w:rsid w:val="00394A0F"/>
    <w:rsid w:val="0039549A"/>
    <w:rsid w:val="0039744B"/>
    <w:rsid w:val="003A0B57"/>
    <w:rsid w:val="003A0DDC"/>
    <w:rsid w:val="003A13EB"/>
    <w:rsid w:val="003A250C"/>
    <w:rsid w:val="003A2536"/>
    <w:rsid w:val="003A258C"/>
    <w:rsid w:val="003A29A4"/>
    <w:rsid w:val="003A2CBA"/>
    <w:rsid w:val="003A4031"/>
    <w:rsid w:val="003A5099"/>
    <w:rsid w:val="003A5808"/>
    <w:rsid w:val="003A6360"/>
    <w:rsid w:val="003A6AED"/>
    <w:rsid w:val="003A6C40"/>
    <w:rsid w:val="003A75B7"/>
    <w:rsid w:val="003A771B"/>
    <w:rsid w:val="003B3351"/>
    <w:rsid w:val="003B5170"/>
    <w:rsid w:val="003B539A"/>
    <w:rsid w:val="003B5FB1"/>
    <w:rsid w:val="003B75EF"/>
    <w:rsid w:val="003B780B"/>
    <w:rsid w:val="003B7B4E"/>
    <w:rsid w:val="003C0899"/>
    <w:rsid w:val="003C2565"/>
    <w:rsid w:val="003C35CF"/>
    <w:rsid w:val="003C3F5A"/>
    <w:rsid w:val="003C490E"/>
    <w:rsid w:val="003C5212"/>
    <w:rsid w:val="003C5D93"/>
    <w:rsid w:val="003C6501"/>
    <w:rsid w:val="003C6ABD"/>
    <w:rsid w:val="003C7067"/>
    <w:rsid w:val="003C77A2"/>
    <w:rsid w:val="003D2440"/>
    <w:rsid w:val="003D2E81"/>
    <w:rsid w:val="003D5717"/>
    <w:rsid w:val="003D5776"/>
    <w:rsid w:val="003D59E7"/>
    <w:rsid w:val="003D6CB5"/>
    <w:rsid w:val="003E0416"/>
    <w:rsid w:val="003E2F27"/>
    <w:rsid w:val="003E36C9"/>
    <w:rsid w:val="003E457D"/>
    <w:rsid w:val="003E4985"/>
    <w:rsid w:val="003E4B89"/>
    <w:rsid w:val="003E4BC2"/>
    <w:rsid w:val="003E4C19"/>
    <w:rsid w:val="003E4FB8"/>
    <w:rsid w:val="003E57F8"/>
    <w:rsid w:val="003E69AA"/>
    <w:rsid w:val="003E712A"/>
    <w:rsid w:val="003F04D0"/>
    <w:rsid w:val="003F184D"/>
    <w:rsid w:val="003F18F1"/>
    <w:rsid w:val="003F2E9D"/>
    <w:rsid w:val="003F35CB"/>
    <w:rsid w:val="003F5314"/>
    <w:rsid w:val="003F6165"/>
    <w:rsid w:val="003F6429"/>
    <w:rsid w:val="003F66CB"/>
    <w:rsid w:val="003F69E9"/>
    <w:rsid w:val="004014B9"/>
    <w:rsid w:val="00401CBC"/>
    <w:rsid w:val="004042B7"/>
    <w:rsid w:val="004059A2"/>
    <w:rsid w:val="00406533"/>
    <w:rsid w:val="00406FCC"/>
    <w:rsid w:val="00407D8B"/>
    <w:rsid w:val="00410B84"/>
    <w:rsid w:val="00410E28"/>
    <w:rsid w:val="00411EEE"/>
    <w:rsid w:val="00413550"/>
    <w:rsid w:val="00413E16"/>
    <w:rsid w:val="004140E6"/>
    <w:rsid w:val="0041507E"/>
    <w:rsid w:val="004150EF"/>
    <w:rsid w:val="004159C6"/>
    <w:rsid w:val="004161A1"/>
    <w:rsid w:val="004208B2"/>
    <w:rsid w:val="00421FB3"/>
    <w:rsid w:val="00425E19"/>
    <w:rsid w:val="00426DD1"/>
    <w:rsid w:val="00427933"/>
    <w:rsid w:val="00431D97"/>
    <w:rsid w:val="0043424E"/>
    <w:rsid w:val="00435F7E"/>
    <w:rsid w:val="00436092"/>
    <w:rsid w:val="0043616A"/>
    <w:rsid w:val="00437269"/>
    <w:rsid w:val="00441AEB"/>
    <w:rsid w:val="00441F0A"/>
    <w:rsid w:val="00442CBE"/>
    <w:rsid w:val="00443093"/>
    <w:rsid w:val="004438E6"/>
    <w:rsid w:val="004444BB"/>
    <w:rsid w:val="00452E26"/>
    <w:rsid w:val="00454841"/>
    <w:rsid w:val="00455943"/>
    <w:rsid w:val="00456152"/>
    <w:rsid w:val="00456316"/>
    <w:rsid w:val="00456F8C"/>
    <w:rsid w:val="00460882"/>
    <w:rsid w:val="00462800"/>
    <w:rsid w:val="00462A50"/>
    <w:rsid w:val="004635EA"/>
    <w:rsid w:val="00463BBA"/>
    <w:rsid w:val="00463C23"/>
    <w:rsid w:val="00465E76"/>
    <w:rsid w:val="0046625B"/>
    <w:rsid w:val="00467697"/>
    <w:rsid w:val="00467898"/>
    <w:rsid w:val="004715E2"/>
    <w:rsid w:val="00471DEB"/>
    <w:rsid w:val="00472BC8"/>
    <w:rsid w:val="00474099"/>
    <w:rsid w:val="0047440B"/>
    <w:rsid w:val="00477229"/>
    <w:rsid w:val="0048038D"/>
    <w:rsid w:val="0048084A"/>
    <w:rsid w:val="00480AD7"/>
    <w:rsid w:val="00480C3F"/>
    <w:rsid w:val="004811A7"/>
    <w:rsid w:val="00482E6E"/>
    <w:rsid w:val="00484367"/>
    <w:rsid w:val="00484519"/>
    <w:rsid w:val="004874FE"/>
    <w:rsid w:val="00487ECC"/>
    <w:rsid w:val="00491549"/>
    <w:rsid w:val="00491947"/>
    <w:rsid w:val="0049260B"/>
    <w:rsid w:val="0049272B"/>
    <w:rsid w:val="00492840"/>
    <w:rsid w:val="00492A9C"/>
    <w:rsid w:val="00492D44"/>
    <w:rsid w:val="00492F43"/>
    <w:rsid w:val="00495090"/>
    <w:rsid w:val="00496102"/>
    <w:rsid w:val="00497276"/>
    <w:rsid w:val="004976DD"/>
    <w:rsid w:val="004A22A8"/>
    <w:rsid w:val="004A30DE"/>
    <w:rsid w:val="004A613D"/>
    <w:rsid w:val="004A6733"/>
    <w:rsid w:val="004A7BBA"/>
    <w:rsid w:val="004B0F9B"/>
    <w:rsid w:val="004B1B51"/>
    <w:rsid w:val="004B2CB9"/>
    <w:rsid w:val="004B5CA0"/>
    <w:rsid w:val="004B79F7"/>
    <w:rsid w:val="004C0611"/>
    <w:rsid w:val="004C1416"/>
    <w:rsid w:val="004C2BC4"/>
    <w:rsid w:val="004C354B"/>
    <w:rsid w:val="004C35B9"/>
    <w:rsid w:val="004C5786"/>
    <w:rsid w:val="004C5A90"/>
    <w:rsid w:val="004C5B25"/>
    <w:rsid w:val="004C7925"/>
    <w:rsid w:val="004C7956"/>
    <w:rsid w:val="004D006A"/>
    <w:rsid w:val="004D0C97"/>
    <w:rsid w:val="004D189E"/>
    <w:rsid w:val="004D2B7A"/>
    <w:rsid w:val="004D3034"/>
    <w:rsid w:val="004D40CA"/>
    <w:rsid w:val="004D4D52"/>
    <w:rsid w:val="004D4E57"/>
    <w:rsid w:val="004D5077"/>
    <w:rsid w:val="004D5128"/>
    <w:rsid w:val="004D6348"/>
    <w:rsid w:val="004D6D79"/>
    <w:rsid w:val="004D6E4B"/>
    <w:rsid w:val="004D76E9"/>
    <w:rsid w:val="004E2374"/>
    <w:rsid w:val="004E3152"/>
    <w:rsid w:val="004E31A4"/>
    <w:rsid w:val="004E441D"/>
    <w:rsid w:val="004E53C4"/>
    <w:rsid w:val="004E546F"/>
    <w:rsid w:val="004E613C"/>
    <w:rsid w:val="004E6BF2"/>
    <w:rsid w:val="004E6D8A"/>
    <w:rsid w:val="004E6D93"/>
    <w:rsid w:val="004F0AD8"/>
    <w:rsid w:val="004F1F3E"/>
    <w:rsid w:val="004F2ED1"/>
    <w:rsid w:val="004F30DD"/>
    <w:rsid w:val="004F4348"/>
    <w:rsid w:val="004F52C0"/>
    <w:rsid w:val="004F59E9"/>
    <w:rsid w:val="004F6561"/>
    <w:rsid w:val="004F6976"/>
    <w:rsid w:val="00500268"/>
    <w:rsid w:val="005006B9"/>
    <w:rsid w:val="00500CA7"/>
    <w:rsid w:val="00500E1D"/>
    <w:rsid w:val="0050245E"/>
    <w:rsid w:val="00504282"/>
    <w:rsid w:val="00506ACF"/>
    <w:rsid w:val="005070B8"/>
    <w:rsid w:val="00510931"/>
    <w:rsid w:val="00510D62"/>
    <w:rsid w:val="005126D4"/>
    <w:rsid w:val="00513201"/>
    <w:rsid w:val="005135B1"/>
    <w:rsid w:val="00513C63"/>
    <w:rsid w:val="00514105"/>
    <w:rsid w:val="00514E00"/>
    <w:rsid w:val="005151EB"/>
    <w:rsid w:val="0051581F"/>
    <w:rsid w:val="00515C37"/>
    <w:rsid w:val="0051626E"/>
    <w:rsid w:val="00516D3F"/>
    <w:rsid w:val="00517ABE"/>
    <w:rsid w:val="00521F87"/>
    <w:rsid w:val="005225A2"/>
    <w:rsid w:val="0052342D"/>
    <w:rsid w:val="005268A7"/>
    <w:rsid w:val="00526B4A"/>
    <w:rsid w:val="00526EC7"/>
    <w:rsid w:val="00527705"/>
    <w:rsid w:val="00527AD9"/>
    <w:rsid w:val="00531FBD"/>
    <w:rsid w:val="00532319"/>
    <w:rsid w:val="00532657"/>
    <w:rsid w:val="005358E7"/>
    <w:rsid w:val="0053609B"/>
    <w:rsid w:val="00536BD6"/>
    <w:rsid w:val="005379A9"/>
    <w:rsid w:val="00537BB2"/>
    <w:rsid w:val="0054038E"/>
    <w:rsid w:val="00541277"/>
    <w:rsid w:val="00541A7F"/>
    <w:rsid w:val="00541AC5"/>
    <w:rsid w:val="00541C59"/>
    <w:rsid w:val="00541FAA"/>
    <w:rsid w:val="00543825"/>
    <w:rsid w:val="005443AF"/>
    <w:rsid w:val="00544550"/>
    <w:rsid w:val="00544EB5"/>
    <w:rsid w:val="0054586F"/>
    <w:rsid w:val="00545E8A"/>
    <w:rsid w:val="00546AB5"/>
    <w:rsid w:val="005502BB"/>
    <w:rsid w:val="00551F64"/>
    <w:rsid w:val="0055379F"/>
    <w:rsid w:val="0055380B"/>
    <w:rsid w:val="005543E5"/>
    <w:rsid w:val="005547D3"/>
    <w:rsid w:val="0055508A"/>
    <w:rsid w:val="00556BF5"/>
    <w:rsid w:val="0055737F"/>
    <w:rsid w:val="00560868"/>
    <w:rsid w:val="00562446"/>
    <w:rsid w:val="00562996"/>
    <w:rsid w:val="00562A76"/>
    <w:rsid w:val="00563517"/>
    <w:rsid w:val="00563C47"/>
    <w:rsid w:val="005642D0"/>
    <w:rsid w:val="0056434A"/>
    <w:rsid w:val="00564EE7"/>
    <w:rsid w:val="0056551D"/>
    <w:rsid w:val="0056653C"/>
    <w:rsid w:val="005674FD"/>
    <w:rsid w:val="00570170"/>
    <w:rsid w:val="00572C6C"/>
    <w:rsid w:val="00572E8F"/>
    <w:rsid w:val="005732B1"/>
    <w:rsid w:val="0057364B"/>
    <w:rsid w:val="00573B2F"/>
    <w:rsid w:val="0057428A"/>
    <w:rsid w:val="00574A63"/>
    <w:rsid w:val="005762B7"/>
    <w:rsid w:val="005765DF"/>
    <w:rsid w:val="00576637"/>
    <w:rsid w:val="005767EE"/>
    <w:rsid w:val="005770D1"/>
    <w:rsid w:val="0058066A"/>
    <w:rsid w:val="0058162F"/>
    <w:rsid w:val="0058281B"/>
    <w:rsid w:val="00582A28"/>
    <w:rsid w:val="005834A0"/>
    <w:rsid w:val="005836CF"/>
    <w:rsid w:val="005855AA"/>
    <w:rsid w:val="00585E75"/>
    <w:rsid w:val="0058754A"/>
    <w:rsid w:val="00590C01"/>
    <w:rsid w:val="005923FF"/>
    <w:rsid w:val="0059276D"/>
    <w:rsid w:val="00592974"/>
    <w:rsid w:val="005929BD"/>
    <w:rsid w:val="00592CED"/>
    <w:rsid w:val="00593026"/>
    <w:rsid w:val="0059546D"/>
    <w:rsid w:val="0059609F"/>
    <w:rsid w:val="005A08A0"/>
    <w:rsid w:val="005A0F92"/>
    <w:rsid w:val="005A1E41"/>
    <w:rsid w:val="005A317A"/>
    <w:rsid w:val="005A337B"/>
    <w:rsid w:val="005A3477"/>
    <w:rsid w:val="005A5236"/>
    <w:rsid w:val="005A59C4"/>
    <w:rsid w:val="005A6893"/>
    <w:rsid w:val="005A73BF"/>
    <w:rsid w:val="005B2ECF"/>
    <w:rsid w:val="005B41EB"/>
    <w:rsid w:val="005B42F2"/>
    <w:rsid w:val="005B4C5C"/>
    <w:rsid w:val="005B4FE4"/>
    <w:rsid w:val="005B54CC"/>
    <w:rsid w:val="005B5753"/>
    <w:rsid w:val="005B5A9A"/>
    <w:rsid w:val="005B675F"/>
    <w:rsid w:val="005C144E"/>
    <w:rsid w:val="005C20AD"/>
    <w:rsid w:val="005C4807"/>
    <w:rsid w:val="005D1363"/>
    <w:rsid w:val="005D1490"/>
    <w:rsid w:val="005D160D"/>
    <w:rsid w:val="005D263F"/>
    <w:rsid w:val="005D2A71"/>
    <w:rsid w:val="005D68E1"/>
    <w:rsid w:val="005E01D8"/>
    <w:rsid w:val="005E0330"/>
    <w:rsid w:val="005E154C"/>
    <w:rsid w:val="005E2D21"/>
    <w:rsid w:val="005E3AC3"/>
    <w:rsid w:val="005E400A"/>
    <w:rsid w:val="005E559F"/>
    <w:rsid w:val="005E70D8"/>
    <w:rsid w:val="005E78F6"/>
    <w:rsid w:val="005F156E"/>
    <w:rsid w:val="005F3371"/>
    <w:rsid w:val="005F43C6"/>
    <w:rsid w:val="005F555F"/>
    <w:rsid w:val="005F58B1"/>
    <w:rsid w:val="005F6BCB"/>
    <w:rsid w:val="005F6FCE"/>
    <w:rsid w:val="0060084E"/>
    <w:rsid w:val="00600D28"/>
    <w:rsid w:val="00601B5D"/>
    <w:rsid w:val="00601E32"/>
    <w:rsid w:val="006022D6"/>
    <w:rsid w:val="0060329C"/>
    <w:rsid w:val="00604EBA"/>
    <w:rsid w:val="00606668"/>
    <w:rsid w:val="00612060"/>
    <w:rsid w:val="00612C1A"/>
    <w:rsid w:val="00612E53"/>
    <w:rsid w:val="006135DC"/>
    <w:rsid w:val="00613708"/>
    <w:rsid w:val="006147C0"/>
    <w:rsid w:val="00614E1E"/>
    <w:rsid w:val="006156C5"/>
    <w:rsid w:val="00616F02"/>
    <w:rsid w:val="00617A77"/>
    <w:rsid w:val="00617ADF"/>
    <w:rsid w:val="00620276"/>
    <w:rsid w:val="00622943"/>
    <w:rsid w:val="00623006"/>
    <w:rsid w:val="0062393A"/>
    <w:rsid w:val="00625634"/>
    <w:rsid w:val="00625F43"/>
    <w:rsid w:val="00626183"/>
    <w:rsid w:val="00626D29"/>
    <w:rsid w:val="006309D6"/>
    <w:rsid w:val="00630DDB"/>
    <w:rsid w:val="006316BD"/>
    <w:rsid w:val="00631CD1"/>
    <w:rsid w:val="006323AC"/>
    <w:rsid w:val="006328C5"/>
    <w:rsid w:val="00635ADE"/>
    <w:rsid w:val="00635C24"/>
    <w:rsid w:val="00636CC6"/>
    <w:rsid w:val="006409F3"/>
    <w:rsid w:val="0064118A"/>
    <w:rsid w:val="0064120D"/>
    <w:rsid w:val="00641B10"/>
    <w:rsid w:val="00644084"/>
    <w:rsid w:val="00644182"/>
    <w:rsid w:val="00644430"/>
    <w:rsid w:val="00644AA7"/>
    <w:rsid w:val="00644B0E"/>
    <w:rsid w:val="00644B4B"/>
    <w:rsid w:val="00646F92"/>
    <w:rsid w:val="00646FDD"/>
    <w:rsid w:val="00647018"/>
    <w:rsid w:val="00647556"/>
    <w:rsid w:val="006475A8"/>
    <w:rsid w:val="00647924"/>
    <w:rsid w:val="006505C4"/>
    <w:rsid w:val="0065088C"/>
    <w:rsid w:val="00650A87"/>
    <w:rsid w:val="006555D7"/>
    <w:rsid w:val="00655E8E"/>
    <w:rsid w:val="0066203F"/>
    <w:rsid w:val="006620D0"/>
    <w:rsid w:val="00663579"/>
    <w:rsid w:val="006665A7"/>
    <w:rsid w:val="0066696B"/>
    <w:rsid w:val="0067001A"/>
    <w:rsid w:val="00670F43"/>
    <w:rsid w:val="00671040"/>
    <w:rsid w:val="00671ACD"/>
    <w:rsid w:val="006745EC"/>
    <w:rsid w:val="006750DE"/>
    <w:rsid w:val="006770B0"/>
    <w:rsid w:val="006776F6"/>
    <w:rsid w:val="00677897"/>
    <w:rsid w:val="00677F0A"/>
    <w:rsid w:val="006815AB"/>
    <w:rsid w:val="006829C7"/>
    <w:rsid w:val="00682E97"/>
    <w:rsid w:val="0068322B"/>
    <w:rsid w:val="0068569E"/>
    <w:rsid w:val="00685E7A"/>
    <w:rsid w:val="00686BC4"/>
    <w:rsid w:val="00687402"/>
    <w:rsid w:val="00687F0A"/>
    <w:rsid w:val="00690110"/>
    <w:rsid w:val="00690BF1"/>
    <w:rsid w:val="0069205C"/>
    <w:rsid w:val="0069250A"/>
    <w:rsid w:val="00693886"/>
    <w:rsid w:val="006938E3"/>
    <w:rsid w:val="006950A7"/>
    <w:rsid w:val="00695AE0"/>
    <w:rsid w:val="006962D3"/>
    <w:rsid w:val="00696353"/>
    <w:rsid w:val="006A0A50"/>
    <w:rsid w:val="006A1AA2"/>
    <w:rsid w:val="006A2531"/>
    <w:rsid w:val="006A3252"/>
    <w:rsid w:val="006A38BE"/>
    <w:rsid w:val="006A41FB"/>
    <w:rsid w:val="006A4309"/>
    <w:rsid w:val="006A52CE"/>
    <w:rsid w:val="006A5357"/>
    <w:rsid w:val="006A602D"/>
    <w:rsid w:val="006A64F2"/>
    <w:rsid w:val="006A699D"/>
    <w:rsid w:val="006A6A7D"/>
    <w:rsid w:val="006B220B"/>
    <w:rsid w:val="006B39BD"/>
    <w:rsid w:val="006B3CBB"/>
    <w:rsid w:val="006B55CE"/>
    <w:rsid w:val="006B73F0"/>
    <w:rsid w:val="006B7928"/>
    <w:rsid w:val="006C0968"/>
    <w:rsid w:val="006C2A41"/>
    <w:rsid w:val="006C3163"/>
    <w:rsid w:val="006C37B2"/>
    <w:rsid w:val="006D0476"/>
    <w:rsid w:val="006D148C"/>
    <w:rsid w:val="006D1F02"/>
    <w:rsid w:val="006D3108"/>
    <w:rsid w:val="006D313A"/>
    <w:rsid w:val="006D3ABB"/>
    <w:rsid w:val="006D448C"/>
    <w:rsid w:val="006D4D61"/>
    <w:rsid w:val="006D7DF0"/>
    <w:rsid w:val="006E0098"/>
    <w:rsid w:val="006E1026"/>
    <w:rsid w:val="006E1029"/>
    <w:rsid w:val="006E2A60"/>
    <w:rsid w:val="006E3A17"/>
    <w:rsid w:val="006E3A77"/>
    <w:rsid w:val="006E65DF"/>
    <w:rsid w:val="006E741D"/>
    <w:rsid w:val="006E7CBD"/>
    <w:rsid w:val="006F0F58"/>
    <w:rsid w:val="006F1AE3"/>
    <w:rsid w:val="006F3271"/>
    <w:rsid w:val="006F5868"/>
    <w:rsid w:val="006F606E"/>
    <w:rsid w:val="006F61C1"/>
    <w:rsid w:val="006F6CE9"/>
    <w:rsid w:val="007014F9"/>
    <w:rsid w:val="007019E7"/>
    <w:rsid w:val="00703D5C"/>
    <w:rsid w:val="007056A3"/>
    <w:rsid w:val="00705747"/>
    <w:rsid w:val="00711CD2"/>
    <w:rsid w:val="00712334"/>
    <w:rsid w:val="00712E8B"/>
    <w:rsid w:val="00717807"/>
    <w:rsid w:val="00717AB3"/>
    <w:rsid w:val="00717FD9"/>
    <w:rsid w:val="007200E3"/>
    <w:rsid w:val="00722A75"/>
    <w:rsid w:val="00723FB9"/>
    <w:rsid w:val="00724C45"/>
    <w:rsid w:val="0072523C"/>
    <w:rsid w:val="007255AF"/>
    <w:rsid w:val="0072587B"/>
    <w:rsid w:val="0072696D"/>
    <w:rsid w:val="00731617"/>
    <w:rsid w:val="0073258A"/>
    <w:rsid w:val="0073363F"/>
    <w:rsid w:val="007346D1"/>
    <w:rsid w:val="00740364"/>
    <w:rsid w:val="007407C0"/>
    <w:rsid w:val="007410BB"/>
    <w:rsid w:val="00741498"/>
    <w:rsid w:val="00741C6C"/>
    <w:rsid w:val="00742FFC"/>
    <w:rsid w:val="00743A6E"/>
    <w:rsid w:val="007462BC"/>
    <w:rsid w:val="007512FD"/>
    <w:rsid w:val="007514DC"/>
    <w:rsid w:val="00753AF4"/>
    <w:rsid w:val="007556A8"/>
    <w:rsid w:val="007556CE"/>
    <w:rsid w:val="00755E4C"/>
    <w:rsid w:val="00756E49"/>
    <w:rsid w:val="00757404"/>
    <w:rsid w:val="007577B6"/>
    <w:rsid w:val="00757B75"/>
    <w:rsid w:val="00757EF5"/>
    <w:rsid w:val="00761585"/>
    <w:rsid w:val="00762CB2"/>
    <w:rsid w:val="00763401"/>
    <w:rsid w:val="00764430"/>
    <w:rsid w:val="00765AFE"/>
    <w:rsid w:val="007666F2"/>
    <w:rsid w:val="0076688E"/>
    <w:rsid w:val="0077074A"/>
    <w:rsid w:val="007710B9"/>
    <w:rsid w:val="00771933"/>
    <w:rsid w:val="00773418"/>
    <w:rsid w:val="007749A9"/>
    <w:rsid w:val="0077525B"/>
    <w:rsid w:val="007753C4"/>
    <w:rsid w:val="0077663B"/>
    <w:rsid w:val="00776A7E"/>
    <w:rsid w:val="00777142"/>
    <w:rsid w:val="007771F7"/>
    <w:rsid w:val="00783D8B"/>
    <w:rsid w:val="007844F0"/>
    <w:rsid w:val="007851DC"/>
    <w:rsid w:val="007856B9"/>
    <w:rsid w:val="00785C28"/>
    <w:rsid w:val="00786944"/>
    <w:rsid w:val="007901E4"/>
    <w:rsid w:val="00791696"/>
    <w:rsid w:val="0079223A"/>
    <w:rsid w:val="00792B5B"/>
    <w:rsid w:val="00793E13"/>
    <w:rsid w:val="0079436B"/>
    <w:rsid w:val="00794F4C"/>
    <w:rsid w:val="00795924"/>
    <w:rsid w:val="00796A08"/>
    <w:rsid w:val="007A0006"/>
    <w:rsid w:val="007A1A00"/>
    <w:rsid w:val="007A1DE4"/>
    <w:rsid w:val="007A2BC0"/>
    <w:rsid w:val="007A2F0A"/>
    <w:rsid w:val="007A305A"/>
    <w:rsid w:val="007A3BBB"/>
    <w:rsid w:val="007A3D9F"/>
    <w:rsid w:val="007A46F8"/>
    <w:rsid w:val="007A4B44"/>
    <w:rsid w:val="007A4EC5"/>
    <w:rsid w:val="007A5494"/>
    <w:rsid w:val="007A615C"/>
    <w:rsid w:val="007B0192"/>
    <w:rsid w:val="007B07CB"/>
    <w:rsid w:val="007B0F17"/>
    <w:rsid w:val="007B205F"/>
    <w:rsid w:val="007B2156"/>
    <w:rsid w:val="007B500F"/>
    <w:rsid w:val="007B5203"/>
    <w:rsid w:val="007B57CB"/>
    <w:rsid w:val="007B5F0C"/>
    <w:rsid w:val="007B7089"/>
    <w:rsid w:val="007B7B5F"/>
    <w:rsid w:val="007C05E1"/>
    <w:rsid w:val="007C24B5"/>
    <w:rsid w:val="007C2F7D"/>
    <w:rsid w:val="007C69F2"/>
    <w:rsid w:val="007C6D89"/>
    <w:rsid w:val="007D0018"/>
    <w:rsid w:val="007D0F7E"/>
    <w:rsid w:val="007D10C7"/>
    <w:rsid w:val="007D130C"/>
    <w:rsid w:val="007D41AC"/>
    <w:rsid w:val="007D67A2"/>
    <w:rsid w:val="007D6FAA"/>
    <w:rsid w:val="007D7400"/>
    <w:rsid w:val="007E0A1B"/>
    <w:rsid w:val="007E1CB5"/>
    <w:rsid w:val="007E2201"/>
    <w:rsid w:val="007E291E"/>
    <w:rsid w:val="007E41AC"/>
    <w:rsid w:val="007E5F43"/>
    <w:rsid w:val="007F0144"/>
    <w:rsid w:val="007F0601"/>
    <w:rsid w:val="007F062A"/>
    <w:rsid w:val="007F072B"/>
    <w:rsid w:val="007F0829"/>
    <w:rsid w:val="007F1EC4"/>
    <w:rsid w:val="007F2449"/>
    <w:rsid w:val="007F294F"/>
    <w:rsid w:val="007F2BA5"/>
    <w:rsid w:val="007F3683"/>
    <w:rsid w:val="007F3D8A"/>
    <w:rsid w:val="007F451A"/>
    <w:rsid w:val="007F56BE"/>
    <w:rsid w:val="007F6462"/>
    <w:rsid w:val="007F700E"/>
    <w:rsid w:val="007F704F"/>
    <w:rsid w:val="007F71D3"/>
    <w:rsid w:val="007F7226"/>
    <w:rsid w:val="007F7B40"/>
    <w:rsid w:val="00801786"/>
    <w:rsid w:val="00802A19"/>
    <w:rsid w:val="00804CAD"/>
    <w:rsid w:val="00804CB5"/>
    <w:rsid w:val="0080507E"/>
    <w:rsid w:val="00805E2D"/>
    <w:rsid w:val="00806C10"/>
    <w:rsid w:val="00810701"/>
    <w:rsid w:val="00810DFF"/>
    <w:rsid w:val="0081118E"/>
    <w:rsid w:val="00811194"/>
    <w:rsid w:val="0081151F"/>
    <w:rsid w:val="00812530"/>
    <w:rsid w:val="008135B8"/>
    <w:rsid w:val="008136DD"/>
    <w:rsid w:val="00813C53"/>
    <w:rsid w:val="008146A9"/>
    <w:rsid w:val="00815740"/>
    <w:rsid w:val="0081691D"/>
    <w:rsid w:val="00817C08"/>
    <w:rsid w:val="00820B42"/>
    <w:rsid w:val="00822B50"/>
    <w:rsid w:val="00822D01"/>
    <w:rsid w:val="00823201"/>
    <w:rsid w:val="00823642"/>
    <w:rsid w:val="00823F5D"/>
    <w:rsid w:val="0082410A"/>
    <w:rsid w:val="00825A72"/>
    <w:rsid w:val="00826814"/>
    <w:rsid w:val="00826CFA"/>
    <w:rsid w:val="00827C44"/>
    <w:rsid w:val="0083020F"/>
    <w:rsid w:val="00830C46"/>
    <w:rsid w:val="00832865"/>
    <w:rsid w:val="00834726"/>
    <w:rsid w:val="00834B95"/>
    <w:rsid w:val="00835311"/>
    <w:rsid w:val="008357D5"/>
    <w:rsid w:val="00836688"/>
    <w:rsid w:val="008377A0"/>
    <w:rsid w:val="0083798B"/>
    <w:rsid w:val="00837A1E"/>
    <w:rsid w:val="008406E8"/>
    <w:rsid w:val="00842CBE"/>
    <w:rsid w:val="008445E8"/>
    <w:rsid w:val="00847ECB"/>
    <w:rsid w:val="008508E1"/>
    <w:rsid w:val="0085101C"/>
    <w:rsid w:val="0085175A"/>
    <w:rsid w:val="008526EA"/>
    <w:rsid w:val="00852BF3"/>
    <w:rsid w:val="00852D57"/>
    <w:rsid w:val="00854CA3"/>
    <w:rsid w:val="00855890"/>
    <w:rsid w:val="00856954"/>
    <w:rsid w:val="00857025"/>
    <w:rsid w:val="00857180"/>
    <w:rsid w:val="0085727D"/>
    <w:rsid w:val="00860F89"/>
    <w:rsid w:val="00861433"/>
    <w:rsid w:val="0086152E"/>
    <w:rsid w:val="00862FCE"/>
    <w:rsid w:val="0086347A"/>
    <w:rsid w:val="0086348A"/>
    <w:rsid w:val="00863E04"/>
    <w:rsid w:val="00864C06"/>
    <w:rsid w:val="00866FC2"/>
    <w:rsid w:val="0087015F"/>
    <w:rsid w:val="008701EA"/>
    <w:rsid w:val="00870A05"/>
    <w:rsid w:val="008723DD"/>
    <w:rsid w:val="008725E3"/>
    <w:rsid w:val="008745E1"/>
    <w:rsid w:val="008765E6"/>
    <w:rsid w:val="0087679C"/>
    <w:rsid w:val="008777EF"/>
    <w:rsid w:val="008800A2"/>
    <w:rsid w:val="00881D68"/>
    <w:rsid w:val="00881F64"/>
    <w:rsid w:val="0088236F"/>
    <w:rsid w:val="00882864"/>
    <w:rsid w:val="00882A6A"/>
    <w:rsid w:val="008834CB"/>
    <w:rsid w:val="0088409F"/>
    <w:rsid w:val="00884C7F"/>
    <w:rsid w:val="00885693"/>
    <w:rsid w:val="00886ECD"/>
    <w:rsid w:val="008900C5"/>
    <w:rsid w:val="0089172F"/>
    <w:rsid w:val="0089218D"/>
    <w:rsid w:val="0089418B"/>
    <w:rsid w:val="0089650A"/>
    <w:rsid w:val="00896E9F"/>
    <w:rsid w:val="00897B90"/>
    <w:rsid w:val="008A2926"/>
    <w:rsid w:val="008A2B00"/>
    <w:rsid w:val="008A3C17"/>
    <w:rsid w:val="008A44AD"/>
    <w:rsid w:val="008A484F"/>
    <w:rsid w:val="008A519B"/>
    <w:rsid w:val="008A5E8B"/>
    <w:rsid w:val="008A68D2"/>
    <w:rsid w:val="008A7A3B"/>
    <w:rsid w:val="008B090B"/>
    <w:rsid w:val="008B09CC"/>
    <w:rsid w:val="008B0B3E"/>
    <w:rsid w:val="008B0D63"/>
    <w:rsid w:val="008B122F"/>
    <w:rsid w:val="008B15CD"/>
    <w:rsid w:val="008B1869"/>
    <w:rsid w:val="008B2206"/>
    <w:rsid w:val="008B3988"/>
    <w:rsid w:val="008B40EF"/>
    <w:rsid w:val="008B5F7C"/>
    <w:rsid w:val="008B615A"/>
    <w:rsid w:val="008B6455"/>
    <w:rsid w:val="008B6C47"/>
    <w:rsid w:val="008B6D32"/>
    <w:rsid w:val="008B7BF9"/>
    <w:rsid w:val="008C0FEC"/>
    <w:rsid w:val="008C2F2E"/>
    <w:rsid w:val="008C4513"/>
    <w:rsid w:val="008C537B"/>
    <w:rsid w:val="008C543A"/>
    <w:rsid w:val="008C569F"/>
    <w:rsid w:val="008C66D8"/>
    <w:rsid w:val="008C714D"/>
    <w:rsid w:val="008D06A6"/>
    <w:rsid w:val="008D0BF7"/>
    <w:rsid w:val="008D0CC6"/>
    <w:rsid w:val="008D0F0F"/>
    <w:rsid w:val="008D1287"/>
    <w:rsid w:val="008D13A8"/>
    <w:rsid w:val="008D1FCD"/>
    <w:rsid w:val="008D267F"/>
    <w:rsid w:val="008D3D73"/>
    <w:rsid w:val="008D3F10"/>
    <w:rsid w:val="008D42C0"/>
    <w:rsid w:val="008D45FF"/>
    <w:rsid w:val="008D5E43"/>
    <w:rsid w:val="008D6049"/>
    <w:rsid w:val="008D6A2E"/>
    <w:rsid w:val="008E0137"/>
    <w:rsid w:val="008E27D5"/>
    <w:rsid w:val="008E7AF1"/>
    <w:rsid w:val="008E7FB3"/>
    <w:rsid w:val="008F2151"/>
    <w:rsid w:val="008F24D3"/>
    <w:rsid w:val="008F37A2"/>
    <w:rsid w:val="008F392D"/>
    <w:rsid w:val="008F3A9A"/>
    <w:rsid w:val="008F49CD"/>
    <w:rsid w:val="008F5C60"/>
    <w:rsid w:val="008F5C9A"/>
    <w:rsid w:val="008F6B83"/>
    <w:rsid w:val="00900C70"/>
    <w:rsid w:val="00901616"/>
    <w:rsid w:val="009024BA"/>
    <w:rsid w:val="00904080"/>
    <w:rsid w:val="00906E69"/>
    <w:rsid w:val="00907E95"/>
    <w:rsid w:val="00912987"/>
    <w:rsid w:val="00913231"/>
    <w:rsid w:val="00915634"/>
    <w:rsid w:val="00915FD3"/>
    <w:rsid w:val="0092029A"/>
    <w:rsid w:val="00920968"/>
    <w:rsid w:val="00921139"/>
    <w:rsid w:val="00921E85"/>
    <w:rsid w:val="00922C9F"/>
    <w:rsid w:val="00922F01"/>
    <w:rsid w:val="00924952"/>
    <w:rsid w:val="00926A95"/>
    <w:rsid w:val="00927C45"/>
    <w:rsid w:val="0093054E"/>
    <w:rsid w:val="00930C8E"/>
    <w:rsid w:val="00931852"/>
    <w:rsid w:val="00933EEF"/>
    <w:rsid w:val="00934C01"/>
    <w:rsid w:val="00935040"/>
    <w:rsid w:val="00935761"/>
    <w:rsid w:val="00935B0A"/>
    <w:rsid w:val="00935C28"/>
    <w:rsid w:val="00936833"/>
    <w:rsid w:val="0093712A"/>
    <w:rsid w:val="00940781"/>
    <w:rsid w:val="00941064"/>
    <w:rsid w:val="00943C9E"/>
    <w:rsid w:val="0094593E"/>
    <w:rsid w:val="00945CFA"/>
    <w:rsid w:val="0094635F"/>
    <w:rsid w:val="00946D06"/>
    <w:rsid w:val="00950099"/>
    <w:rsid w:val="009524FB"/>
    <w:rsid w:val="00952B80"/>
    <w:rsid w:val="0095455D"/>
    <w:rsid w:val="009554D6"/>
    <w:rsid w:val="00955893"/>
    <w:rsid w:val="00955D9D"/>
    <w:rsid w:val="00955E3B"/>
    <w:rsid w:val="00956C6E"/>
    <w:rsid w:val="00956E5B"/>
    <w:rsid w:val="009573AB"/>
    <w:rsid w:val="00957604"/>
    <w:rsid w:val="009608F2"/>
    <w:rsid w:val="00960D08"/>
    <w:rsid w:val="00961607"/>
    <w:rsid w:val="0096231C"/>
    <w:rsid w:val="00962773"/>
    <w:rsid w:val="00962FEB"/>
    <w:rsid w:val="00963B36"/>
    <w:rsid w:val="00963DCD"/>
    <w:rsid w:val="009647A3"/>
    <w:rsid w:val="00964A3C"/>
    <w:rsid w:val="00964A88"/>
    <w:rsid w:val="00965279"/>
    <w:rsid w:val="009661DE"/>
    <w:rsid w:val="00967505"/>
    <w:rsid w:val="009676DF"/>
    <w:rsid w:val="009700F8"/>
    <w:rsid w:val="00970294"/>
    <w:rsid w:val="00970DED"/>
    <w:rsid w:val="00971523"/>
    <w:rsid w:val="00971F0B"/>
    <w:rsid w:val="00971F74"/>
    <w:rsid w:val="0097284F"/>
    <w:rsid w:val="0097379A"/>
    <w:rsid w:val="00974011"/>
    <w:rsid w:val="00974219"/>
    <w:rsid w:val="0097424A"/>
    <w:rsid w:val="00974594"/>
    <w:rsid w:val="009773AC"/>
    <w:rsid w:val="00980346"/>
    <w:rsid w:val="00980CFD"/>
    <w:rsid w:val="009813F8"/>
    <w:rsid w:val="00981F89"/>
    <w:rsid w:val="00982B57"/>
    <w:rsid w:val="00982C04"/>
    <w:rsid w:val="00983A29"/>
    <w:rsid w:val="009850A9"/>
    <w:rsid w:val="00985246"/>
    <w:rsid w:val="00985F5A"/>
    <w:rsid w:val="00986CA6"/>
    <w:rsid w:val="00987DF6"/>
    <w:rsid w:val="00990494"/>
    <w:rsid w:val="00992349"/>
    <w:rsid w:val="00993CC5"/>
    <w:rsid w:val="009946D2"/>
    <w:rsid w:val="009972C4"/>
    <w:rsid w:val="0099755D"/>
    <w:rsid w:val="00997DB3"/>
    <w:rsid w:val="009A035D"/>
    <w:rsid w:val="009A0409"/>
    <w:rsid w:val="009A3299"/>
    <w:rsid w:val="009A3D88"/>
    <w:rsid w:val="009A3E37"/>
    <w:rsid w:val="009A4C79"/>
    <w:rsid w:val="009A6576"/>
    <w:rsid w:val="009B114A"/>
    <w:rsid w:val="009B3322"/>
    <w:rsid w:val="009B3CEC"/>
    <w:rsid w:val="009B4198"/>
    <w:rsid w:val="009B453D"/>
    <w:rsid w:val="009B662A"/>
    <w:rsid w:val="009B70D1"/>
    <w:rsid w:val="009B73EA"/>
    <w:rsid w:val="009C07C9"/>
    <w:rsid w:val="009C113A"/>
    <w:rsid w:val="009C3D65"/>
    <w:rsid w:val="009C3DAC"/>
    <w:rsid w:val="009C4134"/>
    <w:rsid w:val="009C4E11"/>
    <w:rsid w:val="009C5387"/>
    <w:rsid w:val="009C67B1"/>
    <w:rsid w:val="009C67B6"/>
    <w:rsid w:val="009C6C26"/>
    <w:rsid w:val="009C7544"/>
    <w:rsid w:val="009D0389"/>
    <w:rsid w:val="009D0DBD"/>
    <w:rsid w:val="009D1983"/>
    <w:rsid w:val="009D20A1"/>
    <w:rsid w:val="009D2421"/>
    <w:rsid w:val="009D3AF8"/>
    <w:rsid w:val="009D3C2B"/>
    <w:rsid w:val="009D4B7B"/>
    <w:rsid w:val="009D4EA4"/>
    <w:rsid w:val="009D5A36"/>
    <w:rsid w:val="009D63A0"/>
    <w:rsid w:val="009D664E"/>
    <w:rsid w:val="009D7182"/>
    <w:rsid w:val="009E0B00"/>
    <w:rsid w:val="009E105C"/>
    <w:rsid w:val="009E26D7"/>
    <w:rsid w:val="009E2862"/>
    <w:rsid w:val="009E30B0"/>
    <w:rsid w:val="009E3380"/>
    <w:rsid w:val="009E39FB"/>
    <w:rsid w:val="009E71BB"/>
    <w:rsid w:val="009E7920"/>
    <w:rsid w:val="009F0B43"/>
    <w:rsid w:val="009F1E24"/>
    <w:rsid w:val="009F2443"/>
    <w:rsid w:val="009F32DD"/>
    <w:rsid w:val="009F3720"/>
    <w:rsid w:val="009F3DB3"/>
    <w:rsid w:val="009F4561"/>
    <w:rsid w:val="009F456B"/>
    <w:rsid w:val="009F71B3"/>
    <w:rsid w:val="009F7804"/>
    <w:rsid w:val="00A00364"/>
    <w:rsid w:val="00A00896"/>
    <w:rsid w:val="00A03248"/>
    <w:rsid w:val="00A04143"/>
    <w:rsid w:val="00A0425F"/>
    <w:rsid w:val="00A05087"/>
    <w:rsid w:val="00A05403"/>
    <w:rsid w:val="00A055C4"/>
    <w:rsid w:val="00A05AF8"/>
    <w:rsid w:val="00A05BA1"/>
    <w:rsid w:val="00A066EB"/>
    <w:rsid w:val="00A06E56"/>
    <w:rsid w:val="00A0733E"/>
    <w:rsid w:val="00A0793C"/>
    <w:rsid w:val="00A12A7B"/>
    <w:rsid w:val="00A12B86"/>
    <w:rsid w:val="00A14843"/>
    <w:rsid w:val="00A17D4F"/>
    <w:rsid w:val="00A205D8"/>
    <w:rsid w:val="00A21E50"/>
    <w:rsid w:val="00A22276"/>
    <w:rsid w:val="00A22A90"/>
    <w:rsid w:val="00A236A0"/>
    <w:rsid w:val="00A24D8C"/>
    <w:rsid w:val="00A27724"/>
    <w:rsid w:val="00A30683"/>
    <w:rsid w:val="00A32F7C"/>
    <w:rsid w:val="00A33118"/>
    <w:rsid w:val="00A337D9"/>
    <w:rsid w:val="00A34837"/>
    <w:rsid w:val="00A35454"/>
    <w:rsid w:val="00A35708"/>
    <w:rsid w:val="00A36B45"/>
    <w:rsid w:val="00A36FD9"/>
    <w:rsid w:val="00A404AD"/>
    <w:rsid w:val="00A405CE"/>
    <w:rsid w:val="00A40DC8"/>
    <w:rsid w:val="00A41C12"/>
    <w:rsid w:val="00A42316"/>
    <w:rsid w:val="00A4379F"/>
    <w:rsid w:val="00A44AF5"/>
    <w:rsid w:val="00A4520B"/>
    <w:rsid w:val="00A50327"/>
    <w:rsid w:val="00A50634"/>
    <w:rsid w:val="00A509AA"/>
    <w:rsid w:val="00A509FD"/>
    <w:rsid w:val="00A50D9D"/>
    <w:rsid w:val="00A537B9"/>
    <w:rsid w:val="00A545B8"/>
    <w:rsid w:val="00A55438"/>
    <w:rsid w:val="00A55586"/>
    <w:rsid w:val="00A559E0"/>
    <w:rsid w:val="00A57BA4"/>
    <w:rsid w:val="00A60638"/>
    <w:rsid w:val="00A61DD9"/>
    <w:rsid w:val="00A6230E"/>
    <w:rsid w:val="00A62520"/>
    <w:rsid w:val="00A626F9"/>
    <w:rsid w:val="00A63634"/>
    <w:rsid w:val="00A63662"/>
    <w:rsid w:val="00A63EE9"/>
    <w:rsid w:val="00A65095"/>
    <w:rsid w:val="00A66ACE"/>
    <w:rsid w:val="00A66FF3"/>
    <w:rsid w:val="00A6706A"/>
    <w:rsid w:val="00A67180"/>
    <w:rsid w:val="00A707F3"/>
    <w:rsid w:val="00A71620"/>
    <w:rsid w:val="00A71694"/>
    <w:rsid w:val="00A72B02"/>
    <w:rsid w:val="00A74CEB"/>
    <w:rsid w:val="00A75E3E"/>
    <w:rsid w:val="00A76738"/>
    <w:rsid w:val="00A77502"/>
    <w:rsid w:val="00A77D72"/>
    <w:rsid w:val="00A812CB"/>
    <w:rsid w:val="00A83BA9"/>
    <w:rsid w:val="00A84EF9"/>
    <w:rsid w:val="00A85DA8"/>
    <w:rsid w:val="00A862AF"/>
    <w:rsid w:val="00A87564"/>
    <w:rsid w:val="00A87E0F"/>
    <w:rsid w:val="00A91E80"/>
    <w:rsid w:val="00A925FA"/>
    <w:rsid w:val="00A92BAB"/>
    <w:rsid w:val="00A93953"/>
    <w:rsid w:val="00A93D2C"/>
    <w:rsid w:val="00A93E3E"/>
    <w:rsid w:val="00A94A2C"/>
    <w:rsid w:val="00A9527C"/>
    <w:rsid w:val="00A965DE"/>
    <w:rsid w:val="00A976EC"/>
    <w:rsid w:val="00AA01DC"/>
    <w:rsid w:val="00AA04F4"/>
    <w:rsid w:val="00AA18F4"/>
    <w:rsid w:val="00AA2439"/>
    <w:rsid w:val="00AA27DD"/>
    <w:rsid w:val="00AA5130"/>
    <w:rsid w:val="00AA58F2"/>
    <w:rsid w:val="00AA5DE0"/>
    <w:rsid w:val="00AA76CA"/>
    <w:rsid w:val="00AB1595"/>
    <w:rsid w:val="00AB5D28"/>
    <w:rsid w:val="00AB6722"/>
    <w:rsid w:val="00AB7955"/>
    <w:rsid w:val="00AC03B3"/>
    <w:rsid w:val="00AC1565"/>
    <w:rsid w:val="00AC1CEE"/>
    <w:rsid w:val="00AC2DEA"/>
    <w:rsid w:val="00AC2ED9"/>
    <w:rsid w:val="00AC44F1"/>
    <w:rsid w:val="00AC456D"/>
    <w:rsid w:val="00AC4BED"/>
    <w:rsid w:val="00AC5D08"/>
    <w:rsid w:val="00AC7955"/>
    <w:rsid w:val="00AD1E63"/>
    <w:rsid w:val="00AD297D"/>
    <w:rsid w:val="00AD2D06"/>
    <w:rsid w:val="00AD370B"/>
    <w:rsid w:val="00AD4640"/>
    <w:rsid w:val="00AD4835"/>
    <w:rsid w:val="00AD4C68"/>
    <w:rsid w:val="00AD4F59"/>
    <w:rsid w:val="00AD62DA"/>
    <w:rsid w:val="00AD7A8E"/>
    <w:rsid w:val="00AE005D"/>
    <w:rsid w:val="00AE2C97"/>
    <w:rsid w:val="00AE2D15"/>
    <w:rsid w:val="00AE4A26"/>
    <w:rsid w:val="00AE56BB"/>
    <w:rsid w:val="00AE6094"/>
    <w:rsid w:val="00AE717C"/>
    <w:rsid w:val="00AF1E80"/>
    <w:rsid w:val="00AF24BE"/>
    <w:rsid w:val="00AF51DD"/>
    <w:rsid w:val="00AF585F"/>
    <w:rsid w:val="00AF6DA1"/>
    <w:rsid w:val="00AF6DFF"/>
    <w:rsid w:val="00B002D7"/>
    <w:rsid w:val="00B005F7"/>
    <w:rsid w:val="00B00E7F"/>
    <w:rsid w:val="00B02A70"/>
    <w:rsid w:val="00B05C32"/>
    <w:rsid w:val="00B05FDD"/>
    <w:rsid w:val="00B06346"/>
    <w:rsid w:val="00B06497"/>
    <w:rsid w:val="00B064EF"/>
    <w:rsid w:val="00B06F93"/>
    <w:rsid w:val="00B10FEA"/>
    <w:rsid w:val="00B1116A"/>
    <w:rsid w:val="00B11EE1"/>
    <w:rsid w:val="00B12342"/>
    <w:rsid w:val="00B1289D"/>
    <w:rsid w:val="00B12C67"/>
    <w:rsid w:val="00B14859"/>
    <w:rsid w:val="00B14D4D"/>
    <w:rsid w:val="00B17F4F"/>
    <w:rsid w:val="00B227E6"/>
    <w:rsid w:val="00B22C36"/>
    <w:rsid w:val="00B23197"/>
    <w:rsid w:val="00B2660C"/>
    <w:rsid w:val="00B324EF"/>
    <w:rsid w:val="00B32B51"/>
    <w:rsid w:val="00B362EB"/>
    <w:rsid w:val="00B3668C"/>
    <w:rsid w:val="00B4023D"/>
    <w:rsid w:val="00B416A7"/>
    <w:rsid w:val="00B43428"/>
    <w:rsid w:val="00B44241"/>
    <w:rsid w:val="00B45226"/>
    <w:rsid w:val="00B46668"/>
    <w:rsid w:val="00B473B3"/>
    <w:rsid w:val="00B475A0"/>
    <w:rsid w:val="00B50530"/>
    <w:rsid w:val="00B51766"/>
    <w:rsid w:val="00B52783"/>
    <w:rsid w:val="00B532DC"/>
    <w:rsid w:val="00B53AAE"/>
    <w:rsid w:val="00B55AC9"/>
    <w:rsid w:val="00B55DAC"/>
    <w:rsid w:val="00B56506"/>
    <w:rsid w:val="00B60C78"/>
    <w:rsid w:val="00B6169B"/>
    <w:rsid w:val="00B61B33"/>
    <w:rsid w:val="00B6243B"/>
    <w:rsid w:val="00B63B44"/>
    <w:rsid w:val="00B63ED4"/>
    <w:rsid w:val="00B66586"/>
    <w:rsid w:val="00B7033D"/>
    <w:rsid w:val="00B71D11"/>
    <w:rsid w:val="00B71D7C"/>
    <w:rsid w:val="00B72522"/>
    <w:rsid w:val="00B72826"/>
    <w:rsid w:val="00B72B1E"/>
    <w:rsid w:val="00B768D3"/>
    <w:rsid w:val="00B805CF"/>
    <w:rsid w:val="00B8224D"/>
    <w:rsid w:val="00B83565"/>
    <w:rsid w:val="00B83C8B"/>
    <w:rsid w:val="00B87613"/>
    <w:rsid w:val="00B90E56"/>
    <w:rsid w:val="00B94F0F"/>
    <w:rsid w:val="00B9501C"/>
    <w:rsid w:val="00B952A9"/>
    <w:rsid w:val="00B96DD5"/>
    <w:rsid w:val="00BA011B"/>
    <w:rsid w:val="00BA11EE"/>
    <w:rsid w:val="00BA2808"/>
    <w:rsid w:val="00BA2916"/>
    <w:rsid w:val="00BA3189"/>
    <w:rsid w:val="00BA35D1"/>
    <w:rsid w:val="00BA43C2"/>
    <w:rsid w:val="00BA50A8"/>
    <w:rsid w:val="00BA5777"/>
    <w:rsid w:val="00BA5A60"/>
    <w:rsid w:val="00BA74BB"/>
    <w:rsid w:val="00BB0367"/>
    <w:rsid w:val="00BB0CD6"/>
    <w:rsid w:val="00BB1983"/>
    <w:rsid w:val="00BB2E90"/>
    <w:rsid w:val="00BB424A"/>
    <w:rsid w:val="00BB5355"/>
    <w:rsid w:val="00BB54BA"/>
    <w:rsid w:val="00BB5608"/>
    <w:rsid w:val="00BC0CA7"/>
    <w:rsid w:val="00BC11CD"/>
    <w:rsid w:val="00BC22CC"/>
    <w:rsid w:val="00BC2655"/>
    <w:rsid w:val="00BC27A9"/>
    <w:rsid w:val="00BC40F3"/>
    <w:rsid w:val="00BC582F"/>
    <w:rsid w:val="00BC5A57"/>
    <w:rsid w:val="00BC5CD1"/>
    <w:rsid w:val="00BC688F"/>
    <w:rsid w:val="00BC6A1F"/>
    <w:rsid w:val="00BD0E6D"/>
    <w:rsid w:val="00BD1326"/>
    <w:rsid w:val="00BD17C7"/>
    <w:rsid w:val="00BD2E9C"/>
    <w:rsid w:val="00BD4197"/>
    <w:rsid w:val="00BD4539"/>
    <w:rsid w:val="00BD5A83"/>
    <w:rsid w:val="00BD6503"/>
    <w:rsid w:val="00BD67C4"/>
    <w:rsid w:val="00BD67F7"/>
    <w:rsid w:val="00BD7903"/>
    <w:rsid w:val="00BE014A"/>
    <w:rsid w:val="00BE0156"/>
    <w:rsid w:val="00BE0476"/>
    <w:rsid w:val="00BE0D56"/>
    <w:rsid w:val="00BE0FB1"/>
    <w:rsid w:val="00BE11B4"/>
    <w:rsid w:val="00BE2103"/>
    <w:rsid w:val="00BE2558"/>
    <w:rsid w:val="00BE39BC"/>
    <w:rsid w:val="00BE3C88"/>
    <w:rsid w:val="00BE4BAE"/>
    <w:rsid w:val="00BE558D"/>
    <w:rsid w:val="00BE5851"/>
    <w:rsid w:val="00BE628A"/>
    <w:rsid w:val="00BF114C"/>
    <w:rsid w:val="00BF3F16"/>
    <w:rsid w:val="00BF403D"/>
    <w:rsid w:val="00BF4A7D"/>
    <w:rsid w:val="00BF640F"/>
    <w:rsid w:val="00BF68C1"/>
    <w:rsid w:val="00BF6F24"/>
    <w:rsid w:val="00BF7738"/>
    <w:rsid w:val="00C0039E"/>
    <w:rsid w:val="00C00AC9"/>
    <w:rsid w:val="00C01EF2"/>
    <w:rsid w:val="00C03388"/>
    <w:rsid w:val="00C036F5"/>
    <w:rsid w:val="00C037D3"/>
    <w:rsid w:val="00C03956"/>
    <w:rsid w:val="00C03A45"/>
    <w:rsid w:val="00C03C34"/>
    <w:rsid w:val="00C04357"/>
    <w:rsid w:val="00C05704"/>
    <w:rsid w:val="00C05811"/>
    <w:rsid w:val="00C0591B"/>
    <w:rsid w:val="00C11303"/>
    <w:rsid w:val="00C13ECE"/>
    <w:rsid w:val="00C14A2B"/>
    <w:rsid w:val="00C14EC6"/>
    <w:rsid w:val="00C1512B"/>
    <w:rsid w:val="00C17742"/>
    <w:rsid w:val="00C224F2"/>
    <w:rsid w:val="00C23B46"/>
    <w:rsid w:val="00C23F38"/>
    <w:rsid w:val="00C24D06"/>
    <w:rsid w:val="00C257EA"/>
    <w:rsid w:val="00C25A72"/>
    <w:rsid w:val="00C26E2F"/>
    <w:rsid w:val="00C30E58"/>
    <w:rsid w:val="00C31988"/>
    <w:rsid w:val="00C31DDC"/>
    <w:rsid w:val="00C33F14"/>
    <w:rsid w:val="00C356DA"/>
    <w:rsid w:val="00C35B30"/>
    <w:rsid w:val="00C3673B"/>
    <w:rsid w:val="00C37798"/>
    <w:rsid w:val="00C37DFE"/>
    <w:rsid w:val="00C402D1"/>
    <w:rsid w:val="00C41710"/>
    <w:rsid w:val="00C423EC"/>
    <w:rsid w:val="00C43A7A"/>
    <w:rsid w:val="00C45974"/>
    <w:rsid w:val="00C45C7F"/>
    <w:rsid w:val="00C47225"/>
    <w:rsid w:val="00C47C17"/>
    <w:rsid w:val="00C50402"/>
    <w:rsid w:val="00C50704"/>
    <w:rsid w:val="00C50E2D"/>
    <w:rsid w:val="00C51C8C"/>
    <w:rsid w:val="00C5256B"/>
    <w:rsid w:val="00C52640"/>
    <w:rsid w:val="00C53599"/>
    <w:rsid w:val="00C54ACD"/>
    <w:rsid w:val="00C56F89"/>
    <w:rsid w:val="00C60797"/>
    <w:rsid w:val="00C61191"/>
    <w:rsid w:val="00C6150E"/>
    <w:rsid w:val="00C61CFB"/>
    <w:rsid w:val="00C61EF8"/>
    <w:rsid w:val="00C62AAF"/>
    <w:rsid w:val="00C651C9"/>
    <w:rsid w:val="00C65340"/>
    <w:rsid w:val="00C707B3"/>
    <w:rsid w:val="00C709B3"/>
    <w:rsid w:val="00C71679"/>
    <w:rsid w:val="00C72404"/>
    <w:rsid w:val="00C742B0"/>
    <w:rsid w:val="00C7431A"/>
    <w:rsid w:val="00C74959"/>
    <w:rsid w:val="00C751DA"/>
    <w:rsid w:val="00C759CC"/>
    <w:rsid w:val="00C76AD7"/>
    <w:rsid w:val="00C778D5"/>
    <w:rsid w:val="00C7798B"/>
    <w:rsid w:val="00C77CD6"/>
    <w:rsid w:val="00C80580"/>
    <w:rsid w:val="00C81E5F"/>
    <w:rsid w:val="00C82580"/>
    <w:rsid w:val="00C82E15"/>
    <w:rsid w:val="00C84440"/>
    <w:rsid w:val="00C8457A"/>
    <w:rsid w:val="00C85F74"/>
    <w:rsid w:val="00C86039"/>
    <w:rsid w:val="00C8720F"/>
    <w:rsid w:val="00C8726E"/>
    <w:rsid w:val="00C8769E"/>
    <w:rsid w:val="00C87F35"/>
    <w:rsid w:val="00C91067"/>
    <w:rsid w:val="00C91339"/>
    <w:rsid w:val="00C9186D"/>
    <w:rsid w:val="00C92759"/>
    <w:rsid w:val="00C92902"/>
    <w:rsid w:val="00C931FE"/>
    <w:rsid w:val="00C94301"/>
    <w:rsid w:val="00C976E8"/>
    <w:rsid w:val="00C97C4E"/>
    <w:rsid w:val="00C97DDE"/>
    <w:rsid w:val="00CA000C"/>
    <w:rsid w:val="00CA31C1"/>
    <w:rsid w:val="00CA3BF0"/>
    <w:rsid w:val="00CA5888"/>
    <w:rsid w:val="00CA62A1"/>
    <w:rsid w:val="00CB0D61"/>
    <w:rsid w:val="00CB1829"/>
    <w:rsid w:val="00CB19D2"/>
    <w:rsid w:val="00CB3720"/>
    <w:rsid w:val="00CB3E16"/>
    <w:rsid w:val="00CB5D4A"/>
    <w:rsid w:val="00CB6B53"/>
    <w:rsid w:val="00CB6E6E"/>
    <w:rsid w:val="00CB7D56"/>
    <w:rsid w:val="00CC011A"/>
    <w:rsid w:val="00CC1059"/>
    <w:rsid w:val="00CC12DD"/>
    <w:rsid w:val="00CC143D"/>
    <w:rsid w:val="00CC368D"/>
    <w:rsid w:val="00CC4051"/>
    <w:rsid w:val="00CC56E5"/>
    <w:rsid w:val="00CC5B43"/>
    <w:rsid w:val="00CC62E7"/>
    <w:rsid w:val="00CC6EC5"/>
    <w:rsid w:val="00CD2B26"/>
    <w:rsid w:val="00CD3504"/>
    <w:rsid w:val="00CD57E5"/>
    <w:rsid w:val="00CD5CC0"/>
    <w:rsid w:val="00CD742F"/>
    <w:rsid w:val="00CE11AB"/>
    <w:rsid w:val="00CE1717"/>
    <w:rsid w:val="00CE236C"/>
    <w:rsid w:val="00CE23AC"/>
    <w:rsid w:val="00CE2C79"/>
    <w:rsid w:val="00CE2E46"/>
    <w:rsid w:val="00CE42B3"/>
    <w:rsid w:val="00CE534D"/>
    <w:rsid w:val="00CE584D"/>
    <w:rsid w:val="00CE593A"/>
    <w:rsid w:val="00CF0EDF"/>
    <w:rsid w:val="00CF13EC"/>
    <w:rsid w:val="00CF496C"/>
    <w:rsid w:val="00CF6B5D"/>
    <w:rsid w:val="00D00F3A"/>
    <w:rsid w:val="00D022DD"/>
    <w:rsid w:val="00D036CC"/>
    <w:rsid w:val="00D04338"/>
    <w:rsid w:val="00D05694"/>
    <w:rsid w:val="00D11291"/>
    <w:rsid w:val="00D114A0"/>
    <w:rsid w:val="00D11665"/>
    <w:rsid w:val="00D11AB0"/>
    <w:rsid w:val="00D13299"/>
    <w:rsid w:val="00D141DE"/>
    <w:rsid w:val="00D147BA"/>
    <w:rsid w:val="00D152D4"/>
    <w:rsid w:val="00D16192"/>
    <w:rsid w:val="00D169B6"/>
    <w:rsid w:val="00D17DD4"/>
    <w:rsid w:val="00D202F5"/>
    <w:rsid w:val="00D219D3"/>
    <w:rsid w:val="00D22B91"/>
    <w:rsid w:val="00D31DE4"/>
    <w:rsid w:val="00D32B0E"/>
    <w:rsid w:val="00D32B50"/>
    <w:rsid w:val="00D339CE"/>
    <w:rsid w:val="00D34A20"/>
    <w:rsid w:val="00D3641A"/>
    <w:rsid w:val="00D4021B"/>
    <w:rsid w:val="00D41A87"/>
    <w:rsid w:val="00D41AFD"/>
    <w:rsid w:val="00D427C1"/>
    <w:rsid w:val="00D43A79"/>
    <w:rsid w:val="00D445ED"/>
    <w:rsid w:val="00D45183"/>
    <w:rsid w:val="00D4537F"/>
    <w:rsid w:val="00D455E0"/>
    <w:rsid w:val="00D45676"/>
    <w:rsid w:val="00D46201"/>
    <w:rsid w:val="00D4673A"/>
    <w:rsid w:val="00D5052C"/>
    <w:rsid w:val="00D5200E"/>
    <w:rsid w:val="00D5220A"/>
    <w:rsid w:val="00D52276"/>
    <w:rsid w:val="00D52323"/>
    <w:rsid w:val="00D5339F"/>
    <w:rsid w:val="00D53A85"/>
    <w:rsid w:val="00D55366"/>
    <w:rsid w:val="00D56079"/>
    <w:rsid w:val="00D562F5"/>
    <w:rsid w:val="00D56A8C"/>
    <w:rsid w:val="00D57D27"/>
    <w:rsid w:val="00D6064B"/>
    <w:rsid w:val="00D61BD0"/>
    <w:rsid w:val="00D62E7A"/>
    <w:rsid w:val="00D630DA"/>
    <w:rsid w:val="00D63EE3"/>
    <w:rsid w:val="00D64B5A"/>
    <w:rsid w:val="00D65DA4"/>
    <w:rsid w:val="00D678C9"/>
    <w:rsid w:val="00D67A3E"/>
    <w:rsid w:val="00D7111C"/>
    <w:rsid w:val="00D719DA"/>
    <w:rsid w:val="00D71A62"/>
    <w:rsid w:val="00D71B66"/>
    <w:rsid w:val="00D7372A"/>
    <w:rsid w:val="00D745E8"/>
    <w:rsid w:val="00D7530A"/>
    <w:rsid w:val="00D77530"/>
    <w:rsid w:val="00D77C72"/>
    <w:rsid w:val="00D77E2F"/>
    <w:rsid w:val="00D81C48"/>
    <w:rsid w:val="00D82D9A"/>
    <w:rsid w:val="00D84268"/>
    <w:rsid w:val="00D84A53"/>
    <w:rsid w:val="00D84CB8"/>
    <w:rsid w:val="00D84E4E"/>
    <w:rsid w:val="00D84FCA"/>
    <w:rsid w:val="00D85801"/>
    <w:rsid w:val="00D859B6"/>
    <w:rsid w:val="00D85CDD"/>
    <w:rsid w:val="00D86791"/>
    <w:rsid w:val="00D87497"/>
    <w:rsid w:val="00D8774C"/>
    <w:rsid w:val="00D87885"/>
    <w:rsid w:val="00D87F25"/>
    <w:rsid w:val="00D9000F"/>
    <w:rsid w:val="00D90220"/>
    <w:rsid w:val="00D91EA2"/>
    <w:rsid w:val="00D92F92"/>
    <w:rsid w:val="00D947F7"/>
    <w:rsid w:val="00D970C3"/>
    <w:rsid w:val="00D97A69"/>
    <w:rsid w:val="00D97BD4"/>
    <w:rsid w:val="00DA26E3"/>
    <w:rsid w:val="00DA3729"/>
    <w:rsid w:val="00DA3E58"/>
    <w:rsid w:val="00DA43AB"/>
    <w:rsid w:val="00DA4F46"/>
    <w:rsid w:val="00DA6AD2"/>
    <w:rsid w:val="00DA6E9C"/>
    <w:rsid w:val="00DA7EA1"/>
    <w:rsid w:val="00DB2652"/>
    <w:rsid w:val="00DB3D67"/>
    <w:rsid w:val="00DB3DC9"/>
    <w:rsid w:val="00DB4C0E"/>
    <w:rsid w:val="00DB4E8F"/>
    <w:rsid w:val="00DB5104"/>
    <w:rsid w:val="00DB5248"/>
    <w:rsid w:val="00DB5AF5"/>
    <w:rsid w:val="00DB5F9D"/>
    <w:rsid w:val="00DB72CC"/>
    <w:rsid w:val="00DB7D14"/>
    <w:rsid w:val="00DB7E22"/>
    <w:rsid w:val="00DC026F"/>
    <w:rsid w:val="00DC2564"/>
    <w:rsid w:val="00DC2EEE"/>
    <w:rsid w:val="00DC2F04"/>
    <w:rsid w:val="00DD106A"/>
    <w:rsid w:val="00DD27E4"/>
    <w:rsid w:val="00DD3967"/>
    <w:rsid w:val="00DD3A9D"/>
    <w:rsid w:val="00DD581B"/>
    <w:rsid w:val="00DD6470"/>
    <w:rsid w:val="00DD7E1C"/>
    <w:rsid w:val="00DE03E8"/>
    <w:rsid w:val="00DE06F7"/>
    <w:rsid w:val="00DE4095"/>
    <w:rsid w:val="00DE5765"/>
    <w:rsid w:val="00DE6C18"/>
    <w:rsid w:val="00DE7DF1"/>
    <w:rsid w:val="00DF14F1"/>
    <w:rsid w:val="00DF16C2"/>
    <w:rsid w:val="00DF2079"/>
    <w:rsid w:val="00DF220F"/>
    <w:rsid w:val="00DF369A"/>
    <w:rsid w:val="00DF58C4"/>
    <w:rsid w:val="00DF5AB1"/>
    <w:rsid w:val="00DF5CE2"/>
    <w:rsid w:val="00DF6BED"/>
    <w:rsid w:val="00DF6DCA"/>
    <w:rsid w:val="00DF7486"/>
    <w:rsid w:val="00E00773"/>
    <w:rsid w:val="00E01A87"/>
    <w:rsid w:val="00E02572"/>
    <w:rsid w:val="00E02898"/>
    <w:rsid w:val="00E04679"/>
    <w:rsid w:val="00E04B4B"/>
    <w:rsid w:val="00E052D9"/>
    <w:rsid w:val="00E0582C"/>
    <w:rsid w:val="00E0585E"/>
    <w:rsid w:val="00E05AE0"/>
    <w:rsid w:val="00E05CF8"/>
    <w:rsid w:val="00E0765C"/>
    <w:rsid w:val="00E1108F"/>
    <w:rsid w:val="00E147F7"/>
    <w:rsid w:val="00E14B58"/>
    <w:rsid w:val="00E14F1F"/>
    <w:rsid w:val="00E15338"/>
    <w:rsid w:val="00E16D00"/>
    <w:rsid w:val="00E174AA"/>
    <w:rsid w:val="00E203F7"/>
    <w:rsid w:val="00E20C0B"/>
    <w:rsid w:val="00E236C0"/>
    <w:rsid w:val="00E25E29"/>
    <w:rsid w:val="00E273CC"/>
    <w:rsid w:val="00E27ED9"/>
    <w:rsid w:val="00E33740"/>
    <w:rsid w:val="00E358C6"/>
    <w:rsid w:val="00E374C0"/>
    <w:rsid w:val="00E3797F"/>
    <w:rsid w:val="00E37E3C"/>
    <w:rsid w:val="00E40A59"/>
    <w:rsid w:val="00E41071"/>
    <w:rsid w:val="00E41823"/>
    <w:rsid w:val="00E41A96"/>
    <w:rsid w:val="00E438E2"/>
    <w:rsid w:val="00E43F2E"/>
    <w:rsid w:val="00E44CD1"/>
    <w:rsid w:val="00E45322"/>
    <w:rsid w:val="00E45E25"/>
    <w:rsid w:val="00E467F6"/>
    <w:rsid w:val="00E46A67"/>
    <w:rsid w:val="00E46C57"/>
    <w:rsid w:val="00E50E69"/>
    <w:rsid w:val="00E510F8"/>
    <w:rsid w:val="00E51A54"/>
    <w:rsid w:val="00E52F62"/>
    <w:rsid w:val="00E55221"/>
    <w:rsid w:val="00E56964"/>
    <w:rsid w:val="00E577D8"/>
    <w:rsid w:val="00E57969"/>
    <w:rsid w:val="00E57E78"/>
    <w:rsid w:val="00E60B93"/>
    <w:rsid w:val="00E6125B"/>
    <w:rsid w:val="00E63168"/>
    <w:rsid w:val="00E64990"/>
    <w:rsid w:val="00E64F4F"/>
    <w:rsid w:val="00E659FF"/>
    <w:rsid w:val="00E65AF3"/>
    <w:rsid w:val="00E66A96"/>
    <w:rsid w:val="00E66FDF"/>
    <w:rsid w:val="00E672E3"/>
    <w:rsid w:val="00E67CB1"/>
    <w:rsid w:val="00E67DA9"/>
    <w:rsid w:val="00E71252"/>
    <w:rsid w:val="00E71643"/>
    <w:rsid w:val="00E72C7A"/>
    <w:rsid w:val="00E730D3"/>
    <w:rsid w:val="00E73684"/>
    <w:rsid w:val="00E74269"/>
    <w:rsid w:val="00E75057"/>
    <w:rsid w:val="00E75923"/>
    <w:rsid w:val="00E80481"/>
    <w:rsid w:val="00E81134"/>
    <w:rsid w:val="00E82508"/>
    <w:rsid w:val="00E829A6"/>
    <w:rsid w:val="00E83E9E"/>
    <w:rsid w:val="00E85D2E"/>
    <w:rsid w:val="00E869B7"/>
    <w:rsid w:val="00E90CC4"/>
    <w:rsid w:val="00E9245C"/>
    <w:rsid w:val="00E942D1"/>
    <w:rsid w:val="00E951EA"/>
    <w:rsid w:val="00E95623"/>
    <w:rsid w:val="00E97835"/>
    <w:rsid w:val="00E97EE9"/>
    <w:rsid w:val="00EA1205"/>
    <w:rsid w:val="00EA13FB"/>
    <w:rsid w:val="00EA1832"/>
    <w:rsid w:val="00EA2E28"/>
    <w:rsid w:val="00EA7730"/>
    <w:rsid w:val="00EB008E"/>
    <w:rsid w:val="00EB31FA"/>
    <w:rsid w:val="00EB464F"/>
    <w:rsid w:val="00EB69E5"/>
    <w:rsid w:val="00EB707E"/>
    <w:rsid w:val="00EB7660"/>
    <w:rsid w:val="00EB77E4"/>
    <w:rsid w:val="00EB7832"/>
    <w:rsid w:val="00EC01D6"/>
    <w:rsid w:val="00EC1187"/>
    <w:rsid w:val="00EC2653"/>
    <w:rsid w:val="00EC28DC"/>
    <w:rsid w:val="00EC36C3"/>
    <w:rsid w:val="00EC3756"/>
    <w:rsid w:val="00EC3C9F"/>
    <w:rsid w:val="00EC571F"/>
    <w:rsid w:val="00EC6823"/>
    <w:rsid w:val="00EC769F"/>
    <w:rsid w:val="00EC78F5"/>
    <w:rsid w:val="00ED1ADD"/>
    <w:rsid w:val="00ED26AF"/>
    <w:rsid w:val="00ED4432"/>
    <w:rsid w:val="00ED492E"/>
    <w:rsid w:val="00ED4ABB"/>
    <w:rsid w:val="00ED4FFB"/>
    <w:rsid w:val="00ED6CC2"/>
    <w:rsid w:val="00ED761A"/>
    <w:rsid w:val="00ED7C60"/>
    <w:rsid w:val="00EE03E3"/>
    <w:rsid w:val="00EE059D"/>
    <w:rsid w:val="00EE0A64"/>
    <w:rsid w:val="00EE38E2"/>
    <w:rsid w:val="00EE3D25"/>
    <w:rsid w:val="00EE403F"/>
    <w:rsid w:val="00EE458A"/>
    <w:rsid w:val="00EE4CFE"/>
    <w:rsid w:val="00EE52C8"/>
    <w:rsid w:val="00EF09F5"/>
    <w:rsid w:val="00EF28DC"/>
    <w:rsid w:val="00EF4AF9"/>
    <w:rsid w:val="00EF5846"/>
    <w:rsid w:val="00EF66AA"/>
    <w:rsid w:val="00EF6A4B"/>
    <w:rsid w:val="00EF7EAA"/>
    <w:rsid w:val="00F00B92"/>
    <w:rsid w:val="00F00D46"/>
    <w:rsid w:val="00F05106"/>
    <w:rsid w:val="00F10E1B"/>
    <w:rsid w:val="00F11350"/>
    <w:rsid w:val="00F146DB"/>
    <w:rsid w:val="00F15076"/>
    <w:rsid w:val="00F157F8"/>
    <w:rsid w:val="00F15C69"/>
    <w:rsid w:val="00F23D85"/>
    <w:rsid w:val="00F2416E"/>
    <w:rsid w:val="00F25A71"/>
    <w:rsid w:val="00F25E93"/>
    <w:rsid w:val="00F27098"/>
    <w:rsid w:val="00F27AC2"/>
    <w:rsid w:val="00F27B68"/>
    <w:rsid w:val="00F31386"/>
    <w:rsid w:val="00F32663"/>
    <w:rsid w:val="00F33C23"/>
    <w:rsid w:val="00F33DB9"/>
    <w:rsid w:val="00F34222"/>
    <w:rsid w:val="00F3491C"/>
    <w:rsid w:val="00F35D5F"/>
    <w:rsid w:val="00F3679C"/>
    <w:rsid w:val="00F36E65"/>
    <w:rsid w:val="00F40A16"/>
    <w:rsid w:val="00F4113A"/>
    <w:rsid w:val="00F414DE"/>
    <w:rsid w:val="00F425B9"/>
    <w:rsid w:val="00F434A9"/>
    <w:rsid w:val="00F4368A"/>
    <w:rsid w:val="00F44522"/>
    <w:rsid w:val="00F44DED"/>
    <w:rsid w:val="00F4630E"/>
    <w:rsid w:val="00F46484"/>
    <w:rsid w:val="00F476D4"/>
    <w:rsid w:val="00F47873"/>
    <w:rsid w:val="00F501A2"/>
    <w:rsid w:val="00F52656"/>
    <w:rsid w:val="00F57996"/>
    <w:rsid w:val="00F60E89"/>
    <w:rsid w:val="00F6113A"/>
    <w:rsid w:val="00F6124F"/>
    <w:rsid w:val="00F618CA"/>
    <w:rsid w:val="00F6267A"/>
    <w:rsid w:val="00F62F48"/>
    <w:rsid w:val="00F65489"/>
    <w:rsid w:val="00F65A93"/>
    <w:rsid w:val="00F67352"/>
    <w:rsid w:val="00F67501"/>
    <w:rsid w:val="00F67D6A"/>
    <w:rsid w:val="00F7060A"/>
    <w:rsid w:val="00F70CC3"/>
    <w:rsid w:val="00F73E55"/>
    <w:rsid w:val="00F73EA0"/>
    <w:rsid w:val="00F742B5"/>
    <w:rsid w:val="00F768E9"/>
    <w:rsid w:val="00F7736C"/>
    <w:rsid w:val="00F815D4"/>
    <w:rsid w:val="00F816D4"/>
    <w:rsid w:val="00F8186C"/>
    <w:rsid w:val="00F81C74"/>
    <w:rsid w:val="00F82130"/>
    <w:rsid w:val="00F82219"/>
    <w:rsid w:val="00F8318D"/>
    <w:rsid w:val="00F83CB5"/>
    <w:rsid w:val="00F84D95"/>
    <w:rsid w:val="00F86E77"/>
    <w:rsid w:val="00F8713E"/>
    <w:rsid w:val="00F87EB5"/>
    <w:rsid w:val="00F90A73"/>
    <w:rsid w:val="00F923A2"/>
    <w:rsid w:val="00F94D64"/>
    <w:rsid w:val="00F94ECB"/>
    <w:rsid w:val="00F957EC"/>
    <w:rsid w:val="00F95C7C"/>
    <w:rsid w:val="00F96BB5"/>
    <w:rsid w:val="00F9770C"/>
    <w:rsid w:val="00FA44E9"/>
    <w:rsid w:val="00FA5503"/>
    <w:rsid w:val="00FA56E9"/>
    <w:rsid w:val="00FA57E7"/>
    <w:rsid w:val="00FA5D94"/>
    <w:rsid w:val="00FA72B2"/>
    <w:rsid w:val="00FA7612"/>
    <w:rsid w:val="00FA7C78"/>
    <w:rsid w:val="00FB0837"/>
    <w:rsid w:val="00FB5625"/>
    <w:rsid w:val="00FB6FC8"/>
    <w:rsid w:val="00FB72F4"/>
    <w:rsid w:val="00FB7323"/>
    <w:rsid w:val="00FC0637"/>
    <w:rsid w:val="00FC0EF8"/>
    <w:rsid w:val="00FC2450"/>
    <w:rsid w:val="00FC2F07"/>
    <w:rsid w:val="00FC32D4"/>
    <w:rsid w:val="00FC347F"/>
    <w:rsid w:val="00FC3F4B"/>
    <w:rsid w:val="00FC4306"/>
    <w:rsid w:val="00FC503B"/>
    <w:rsid w:val="00FC5AB8"/>
    <w:rsid w:val="00FC767C"/>
    <w:rsid w:val="00FD106F"/>
    <w:rsid w:val="00FD35A8"/>
    <w:rsid w:val="00FD3829"/>
    <w:rsid w:val="00FD38D6"/>
    <w:rsid w:val="00FD3A6C"/>
    <w:rsid w:val="00FD4554"/>
    <w:rsid w:val="00FD4A10"/>
    <w:rsid w:val="00FD4E4B"/>
    <w:rsid w:val="00FD54E6"/>
    <w:rsid w:val="00FD6402"/>
    <w:rsid w:val="00FD687F"/>
    <w:rsid w:val="00FE003C"/>
    <w:rsid w:val="00FE10F2"/>
    <w:rsid w:val="00FE13F8"/>
    <w:rsid w:val="00FE21A0"/>
    <w:rsid w:val="00FE21C5"/>
    <w:rsid w:val="00FE3BC4"/>
    <w:rsid w:val="00FE4D56"/>
    <w:rsid w:val="00FE5B57"/>
    <w:rsid w:val="00FE6687"/>
    <w:rsid w:val="00FE67EC"/>
    <w:rsid w:val="00FE71B0"/>
    <w:rsid w:val="00FE7963"/>
    <w:rsid w:val="00FE7CE6"/>
    <w:rsid w:val="00FF04A0"/>
    <w:rsid w:val="00FF0745"/>
    <w:rsid w:val="00FF081D"/>
    <w:rsid w:val="00FF2328"/>
    <w:rsid w:val="00FF361C"/>
    <w:rsid w:val="00FF363A"/>
    <w:rsid w:val="00FF5242"/>
    <w:rsid w:val="00FF5550"/>
    <w:rsid w:val="00FF5727"/>
    <w:rsid w:val="00FF778D"/>
    <w:rsid w:val="00FF7A3A"/>
    <w:rsid w:val="0106523C"/>
    <w:rsid w:val="02022316"/>
    <w:rsid w:val="030926ED"/>
    <w:rsid w:val="0590268A"/>
    <w:rsid w:val="05D4374F"/>
    <w:rsid w:val="067B665B"/>
    <w:rsid w:val="068B1ABF"/>
    <w:rsid w:val="07451388"/>
    <w:rsid w:val="077F22DA"/>
    <w:rsid w:val="08163FF8"/>
    <w:rsid w:val="083C0C9B"/>
    <w:rsid w:val="085375B8"/>
    <w:rsid w:val="085C1965"/>
    <w:rsid w:val="08897EE3"/>
    <w:rsid w:val="088F638B"/>
    <w:rsid w:val="09E75A28"/>
    <w:rsid w:val="0A3D3C68"/>
    <w:rsid w:val="0AF80086"/>
    <w:rsid w:val="0B420B7E"/>
    <w:rsid w:val="0BC931F3"/>
    <w:rsid w:val="0C7D0AA2"/>
    <w:rsid w:val="0CC141F8"/>
    <w:rsid w:val="0D0333BB"/>
    <w:rsid w:val="0D3F0040"/>
    <w:rsid w:val="0D4A210B"/>
    <w:rsid w:val="0D5F2648"/>
    <w:rsid w:val="0DEF3B82"/>
    <w:rsid w:val="0DF32E93"/>
    <w:rsid w:val="0E351CB1"/>
    <w:rsid w:val="0E6845CF"/>
    <w:rsid w:val="0E6E34F8"/>
    <w:rsid w:val="0EBA3C28"/>
    <w:rsid w:val="0ECC7523"/>
    <w:rsid w:val="0EF77800"/>
    <w:rsid w:val="0F0008B6"/>
    <w:rsid w:val="0F5A1BD4"/>
    <w:rsid w:val="0FAF6C28"/>
    <w:rsid w:val="0FC4265F"/>
    <w:rsid w:val="102347BF"/>
    <w:rsid w:val="107803C5"/>
    <w:rsid w:val="108C31AA"/>
    <w:rsid w:val="110821C6"/>
    <w:rsid w:val="11DC5BE9"/>
    <w:rsid w:val="121E2381"/>
    <w:rsid w:val="1263247F"/>
    <w:rsid w:val="128977FD"/>
    <w:rsid w:val="130C34E2"/>
    <w:rsid w:val="13492133"/>
    <w:rsid w:val="13530142"/>
    <w:rsid w:val="13970DC9"/>
    <w:rsid w:val="13A81D80"/>
    <w:rsid w:val="1490303A"/>
    <w:rsid w:val="149E1DF1"/>
    <w:rsid w:val="14B50C1E"/>
    <w:rsid w:val="157C469E"/>
    <w:rsid w:val="160B109F"/>
    <w:rsid w:val="16300614"/>
    <w:rsid w:val="16F54F5C"/>
    <w:rsid w:val="16F624B4"/>
    <w:rsid w:val="17823399"/>
    <w:rsid w:val="17875ACF"/>
    <w:rsid w:val="18594736"/>
    <w:rsid w:val="18753D5B"/>
    <w:rsid w:val="18EC35CA"/>
    <w:rsid w:val="18F9196F"/>
    <w:rsid w:val="194E5494"/>
    <w:rsid w:val="1BD57A5F"/>
    <w:rsid w:val="1C0B433E"/>
    <w:rsid w:val="1C951B8D"/>
    <w:rsid w:val="1D4F1EF6"/>
    <w:rsid w:val="1EE74889"/>
    <w:rsid w:val="1F487F46"/>
    <w:rsid w:val="1FF16D4A"/>
    <w:rsid w:val="20037626"/>
    <w:rsid w:val="208113AE"/>
    <w:rsid w:val="214D6E75"/>
    <w:rsid w:val="22B040D9"/>
    <w:rsid w:val="22CD05FD"/>
    <w:rsid w:val="22F77E63"/>
    <w:rsid w:val="232146D9"/>
    <w:rsid w:val="232C1F2F"/>
    <w:rsid w:val="23CA23F0"/>
    <w:rsid w:val="23E23534"/>
    <w:rsid w:val="240C3A13"/>
    <w:rsid w:val="24DB203E"/>
    <w:rsid w:val="257B1931"/>
    <w:rsid w:val="25AD25AA"/>
    <w:rsid w:val="25B219AE"/>
    <w:rsid w:val="25C90270"/>
    <w:rsid w:val="261D65BF"/>
    <w:rsid w:val="26760FF0"/>
    <w:rsid w:val="26A835F4"/>
    <w:rsid w:val="26BC2999"/>
    <w:rsid w:val="26C17A6C"/>
    <w:rsid w:val="26F34ED2"/>
    <w:rsid w:val="271723AF"/>
    <w:rsid w:val="276C01A8"/>
    <w:rsid w:val="29625479"/>
    <w:rsid w:val="29A1215E"/>
    <w:rsid w:val="2A902285"/>
    <w:rsid w:val="2BA751A2"/>
    <w:rsid w:val="2BA81BA4"/>
    <w:rsid w:val="2BB0465C"/>
    <w:rsid w:val="2BB73060"/>
    <w:rsid w:val="2C203CC9"/>
    <w:rsid w:val="2C520585"/>
    <w:rsid w:val="2D037424"/>
    <w:rsid w:val="2DD67351"/>
    <w:rsid w:val="2E0D36B2"/>
    <w:rsid w:val="2E395CBF"/>
    <w:rsid w:val="2EF21873"/>
    <w:rsid w:val="2F0606E2"/>
    <w:rsid w:val="2F2A63A2"/>
    <w:rsid w:val="2F3C5DE5"/>
    <w:rsid w:val="308C66BA"/>
    <w:rsid w:val="30A815C6"/>
    <w:rsid w:val="3277795C"/>
    <w:rsid w:val="3291627B"/>
    <w:rsid w:val="32921C92"/>
    <w:rsid w:val="32D941A7"/>
    <w:rsid w:val="33244D3A"/>
    <w:rsid w:val="335C2A9B"/>
    <w:rsid w:val="33A6138E"/>
    <w:rsid w:val="33A67F4D"/>
    <w:rsid w:val="33A7718C"/>
    <w:rsid w:val="34CF661B"/>
    <w:rsid w:val="34F6098B"/>
    <w:rsid w:val="352835FC"/>
    <w:rsid w:val="353B23CE"/>
    <w:rsid w:val="354D5955"/>
    <w:rsid w:val="359C7BA1"/>
    <w:rsid w:val="367754D3"/>
    <w:rsid w:val="367D15BE"/>
    <w:rsid w:val="36B73C19"/>
    <w:rsid w:val="36C57F50"/>
    <w:rsid w:val="37116C55"/>
    <w:rsid w:val="37643510"/>
    <w:rsid w:val="37F46FF3"/>
    <w:rsid w:val="37F9737E"/>
    <w:rsid w:val="380E68FF"/>
    <w:rsid w:val="385E6D66"/>
    <w:rsid w:val="38AB29E9"/>
    <w:rsid w:val="393D63AC"/>
    <w:rsid w:val="398B3936"/>
    <w:rsid w:val="39997FB5"/>
    <w:rsid w:val="3A2978E8"/>
    <w:rsid w:val="3A423EA5"/>
    <w:rsid w:val="3A8413C8"/>
    <w:rsid w:val="3AD1009B"/>
    <w:rsid w:val="3B030882"/>
    <w:rsid w:val="3B85401C"/>
    <w:rsid w:val="3BAC5E63"/>
    <w:rsid w:val="3BFD22EF"/>
    <w:rsid w:val="3C1F667B"/>
    <w:rsid w:val="3C5D21C0"/>
    <w:rsid w:val="3C683B38"/>
    <w:rsid w:val="3CF24010"/>
    <w:rsid w:val="3D812563"/>
    <w:rsid w:val="3E1F1CBA"/>
    <w:rsid w:val="3E927AAA"/>
    <w:rsid w:val="3ED0480C"/>
    <w:rsid w:val="3ED10A39"/>
    <w:rsid w:val="3F197C7C"/>
    <w:rsid w:val="401A6E26"/>
    <w:rsid w:val="408A74B1"/>
    <w:rsid w:val="410214AE"/>
    <w:rsid w:val="4143184A"/>
    <w:rsid w:val="41C77178"/>
    <w:rsid w:val="4211733E"/>
    <w:rsid w:val="425D06BF"/>
    <w:rsid w:val="42913CA5"/>
    <w:rsid w:val="429B0EC7"/>
    <w:rsid w:val="42DC7400"/>
    <w:rsid w:val="430F33E8"/>
    <w:rsid w:val="43A55B36"/>
    <w:rsid w:val="446358AB"/>
    <w:rsid w:val="44E30973"/>
    <w:rsid w:val="450372CD"/>
    <w:rsid w:val="45085D0A"/>
    <w:rsid w:val="45B267BA"/>
    <w:rsid w:val="45F20569"/>
    <w:rsid w:val="46517318"/>
    <w:rsid w:val="467558E7"/>
    <w:rsid w:val="46C702DD"/>
    <w:rsid w:val="46F327F5"/>
    <w:rsid w:val="47160824"/>
    <w:rsid w:val="476B3E59"/>
    <w:rsid w:val="476C0082"/>
    <w:rsid w:val="47CC471B"/>
    <w:rsid w:val="4814710E"/>
    <w:rsid w:val="486D0786"/>
    <w:rsid w:val="48AD2B96"/>
    <w:rsid w:val="490A1EDA"/>
    <w:rsid w:val="49E44725"/>
    <w:rsid w:val="4A0155CC"/>
    <w:rsid w:val="4A5345C9"/>
    <w:rsid w:val="4A816765"/>
    <w:rsid w:val="4AE73FD2"/>
    <w:rsid w:val="4B1B3AE9"/>
    <w:rsid w:val="4C015AD9"/>
    <w:rsid w:val="4C882930"/>
    <w:rsid w:val="4C9B7076"/>
    <w:rsid w:val="4CCF7F12"/>
    <w:rsid w:val="4D222784"/>
    <w:rsid w:val="4DBB5ACF"/>
    <w:rsid w:val="4E6C35AC"/>
    <w:rsid w:val="4E9F7C8C"/>
    <w:rsid w:val="503A064D"/>
    <w:rsid w:val="5068261E"/>
    <w:rsid w:val="50D250E1"/>
    <w:rsid w:val="50D3540D"/>
    <w:rsid w:val="513A4539"/>
    <w:rsid w:val="513B02AB"/>
    <w:rsid w:val="514B3C9A"/>
    <w:rsid w:val="5157718C"/>
    <w:rsid w:val="518150A8"/>
    <w:rsid w:val="5185378D"/>
    <w:rsid w:val="51955F52"/>
    <w:rsid w:val="51D12A7C"/>
    <w:rsid w:val="52814C42"/>
    <w:rsid w:val="52E9263A"/>
    <w:rsid w:val="53977044"/>
    <w:rsid w:val="54AC7BAA"/>
    <w:rsid w:val="54C4082E"/>
    <w:rsid w:val="5622792F"/>
    <w:rsid w:val="569A6A06"/>
    <w:rsid w:val="57215C7E"/>
    <w:rsid w:val="5771029C"/>
    <w:rsid w:val="589007B3"/>
    <w:rsid w:val="59FC1A7D"/>
    <w:rsid w:val="5A3B4009"/>
    <w:rsid w:val="5A960910"/>
    <w:rsid w:val="5A9C5D8B"/>
    <w:rsid w:val="5BB84A2A"/>
    <w:rsid w:val="5BCD26B8"/>
    <w:rsid w:val="5C56786F"/>
    <w:rsid w:val="5C82316F"/>
    <w:rsid w:val="5C9E4067"/>
    <w:rsid w:val="5CFF3CEB"/>
    <w:rsid w:val="5D2246AF"/>
    <w:rsid w:val="5E57396E"/>
    <w:rsid w:val="5E58130D"/>
    <w:rsid w:val="5E713A48"/>
    <w:rsid w:val="5E905C5C"/>
    <w:rsid w:val="5EA21DC2"/>
    <w:rsid w:val="5F562B6D"/>
    <w:rsid w:val="5F750945"/>
    <w:rsid w:val="6061332D"/>
    <w:rsid w:val="60FA0F9B"/>
    <w:rsid w:val="611A5A38"/>
    <w:rsid w:val="61D061EB"/>
    <w:rsid w:val="61F91EC5"/>
    <w:rsid w:val="62A71AEF"/>
    <w:rsid w:val="6342580E"/>
    <w:rsid w:val="63B437A8"/>
    <w:rsid w:val="63FD7D1C"/>
    <w:rsid w:val="64904947"/>
    <w:rsid w:val="64BD14CC"/>
    <w:rsid w:val="650D4357"/>
    <w:rsid w:val="653613BF"/>
    <w:rsid w:val="655031DE"/>
    <w:rsid w:val="662A0A28"/>
    <w:rsid w:val="66634F95"/>
    <w:rsid w:val="666C60FA"/>
    <w:rsid w:val="66C606A2"/>
    <w:rsid w:val="673F2AF6"/>
    <w:rsid w:val="6836684A"/>
    <w:rsid w:val="685F0C16"/>
    <w:rsid w:val="69096BEA"/>
    <w:rsid w:val="696A602A"/>
    <w:rsid w:val="696B59EF"/>
    <w:rsid w:val="69B1335A"/>
    <w:rsid w:val="69EA37CF"/>
    <w:rsid w:val="6A186B98"/>
    <w:rsid w:val="6A694778"/>
    <w:rsid w:val="6B102D8F"/>
    <w:rsid w:val="6B230FB0"/>
    <w:rsid w:val="6B3B599D"/>
    <w:rsid w:val="6B7B4BA8"/>
    <w:rsid w:val="6C6E322D"/>
    <w:rsid w:val="6CA77DA9"/>
    <w:rsid w:val="6CB148C5"/>
    <w:rsid w:val="6D074F00"/>
    <w:rsid w:val="6D0E2EAB"/>
    <w:rsid w:val="6D125F7E"/>
    <w:rsid w:val="6D967D1D"/>
    <w:rsid w:val="6E490CF1"/>
    <w:rsid w:val="6F4C1A33"/>
    <w:rsid w:val="70071078"/>
    <w:rsid w:val="7052517E"/>
    <w:rsid w:val="70943488"/>
    <w:rsid w:val="70BB7C74"/>
    <w:rsid w:val="71231B9B"/>
    <w:rsid w:val="712C4B09"/>
    <w:rsid w:val="726C1B94"/>
    <w:rsid w:val="730E29C3"/>
    <w:rsid w:val="73551B5F"/>
    <w:rsid w:val="73A95425"/>
    <w:rsid w:val="741F7660"/>
    <w:rsid w:val="74932F1F"/>
    <w:rsid w:val="767315CC"/>
    <w:rsid w:val="768D7760"/>
    <w:rsid w:val="76DC3E78"/>
    <w:rsid w:val="77E6540A"/>
    <w:rsid w:val="77EE606B"/>
    <w:rsid w:val="78165412"/>
    <w:rsid w:val="78372BC5"/>
    <w:rsid w:val="786D1355"/>
    <w:rsid w:val="78796618"/>
    <w:rsid w:val="78867E32"/>
    <w:rsid w:val="78A4622B"/>
    <w:rsid w:val="78B47546"/>
    <w:rsid w:val="794539F5"/>
    <w:rsid w:val="79467CA9"/>
    <w:rsid w:val="7978607F"/>
    <w:rsid w:val="79A3216B"/>
    <w:rsid w:val="7A1C07D5"/>
    <w:rsid w:val="7A37711B"/>
    <w:rsid w:val="7AB429FD"/>
    <w:rsid w:val="7ACD277C"/>
    <w:rsid w:val="7AD31752"/>
    <w:rsid w:val="7B3E0DA5"/>
    <w:rsid w:val="7CB03E11"/>
    <w:rsid w:val="7CF86ACF"/>
    <w:rsid w:val="7E1C4B33"/>
    <w:rsid w:val="7E2C5579"/>
    <w:rsid w:val="7E5212BA"/>
    <w:rsid w:val="7F257EF1"/>
    <w:rsid w:val="7F940908"/>
    <w:rsid w:val="7FDA69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qFormat/>
    <w:uiPriority w:val="99"/>
    <w:pPr>
      <w:jc w:val="left"/>
    </w:pPr>
    <w:rPr>
      <w:sz w:val="24"/>
      <w:szCs w:val="20"/>
    </w:rPr>
  </w:style>
  <w:style w:type="paragraph" w:styleId="3">
    <w:name w:val="Body Text"/>
    <w:basedOn w:val="1"/>
    <w:link w:val="22"/>
    <w:autoRedefine/>
    <w:qFormat/>
    <w:uiPriority w:val="99"/>
    <w:rPr>
      <w:kern w:val="0"/>
      <w:sz w:val="24"/>
      <w:szCs w:val="20"/>
    </w:rPr>
  </w:style>
  <w:style w:type="paragraph" w:styleId="4">
    <w:name w:val="Body Text Indent"/>
    <w:basedOn w:val="1"/>
    <w:link w:val="23"/>
    <w:autoRedefine/>
    <w:qFormat/>
    <w:uiPriority w:val="99"/>
    <w:pPr>
      <w:snapToGrid w:val="0"/>
      <w:spacing w:before="62" w:line="300" w:lineRule="auto"/>
      <w:ind w:firstLine="480"/>
    </w:pPr>
    <w:rPr>
      <w:kern w:val="0"/>
      <w:sz w:val="24"/>
      <w:szCs w:val="20"/>
    </w:rPr>
  </w:style>
  <w:style w:type="paragraph" w:styleId="5">
    <w:name w:val="Date"/>
    <w:basedOn w:val="1"/>
    <w:next w:val="1"/>
    <w:link w:val="24"/>
    <w:autoRedefine/>
    <w:qFormat/>
    <w:uiPriority w:val="99"/>
    <w:pPr>
      <w:ind w:left="100" w:leftChars="2500"/>
    </w:pPr>
    <w:rPr>
      <w:kern w:val="0"/>
      <w:sz w:val="24"/>
      <w:szCs w:val="20"/>
    </w:rPr>
  </w:style>
  <w:style w:type="paragraph" w:styleId="6">
    <w:name w:val="Body Text Indent 2"/>
    <w:basedOn w:val="1"/>
    <w:link w:val="25"/>
    <w:autoRedefine/>
    <w:qFormat/>
    <w:uiPriority w:val="99"/>
    <w:pPr>
      <w:spacing w:line="360" w:lineRule="auto"/>
      <w:ind w:firstLine="420"/>
    </w:pPr>
    <w:rPr>
      <w:kern w:val="0"/>
      <w:sz w:val="24"/>
      <w:szCs w:val="20"/>
    </w:rPr>
  </w:style>
  <w:style w:type="paragraph" w:styleId="7">
    <w:name w:val="Balloon Text"/>
    <w:basedOn w:val="1"/>
    <w:link w:val="26"/>
    <w:autoRedefine/>
    <w:semiHidden/>
    <w:qFormat/>
    <w:locked/>
    <w:uiPriority w:val="0"/>
    <w:rPr>
      <w:kern w:val="0"/>
      <w:sz w:val="18"/>
      <w:szCs w:val="18"/>
    </w:rPr>
  </w:style>
  <w:style w:type="paragraph" w:styleId="8">
    <w:name w:val="footer"/>
    <w:basedOn w:val="1"/>
    <w:link w:val="27"/>
    <w:autoRedefine/>
    <w:qFormat/>
    <w:uiPriority w:val="99"/>
    <w:pPr>
      <w:tabs>
        <w:tab w:val="center" w:pos="4153"/>
        <w:tab w:val="right" w:pos="8306"/>
      </w:tabs>
      <w:snapToGrid w:val="0"/>
      <w:jc w:val="left"/>
    </w:pPr>
    <w:rPr>
      <w:kern w:val="0"/>
      <w:sz w:val="18"/>
      <w:szCs w:val="20"/>
    </w:rPr>
  </w:style>
  <w:style w:type="paragraph" w:styleId="9">
    <w:name w:val="header"/>
    <w:basedOn w:val="1"/>
    <w:link w:val="28"/>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1">
    <w:name w:val="annotation subject"/>
    <w:basedOn w:val="2"/>
    <w:next w:val="2"/>
    <w:link w:val="21"/>
    <w:autoRedefine/>
    <w:qFormat/>
    <w:uiPriority w:val="99"/>
    <w:rPr>
      <w:b/>
    </w:rPr>
  </w:style>
  <w:style w:type="table" w:styleId="13">
    <w:name w:val="Table Grid"/>
    <w:basedOn w:val="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rFonts w:cs="Times New Roman"/>
      <w:b/>
    </w:rPr>
  </w:style>
  <w:style w:type="character" w:styleId="16">
    <w:name w:val="page number"/>
    <w:basedOn w:val="14"/>
    <w:autoRedefine/>
    <w:qFormat/>
    <w:uiPriority w:val="99"/>
    <w:rPr>
      <w:rFonts w:cs="Times New Roman"/>
    </w:rPr>
  </w:style>
  <w:style w:type="character" w:styleId="17">
    <w:name w:val="FollowedHyperlink"/>
    <w:basedOn w:val="14"/>
    <w:autoRedefine/>
    <w:qFormat/>
    <w:uiPriority w:val="99"/>
    <w:rPr>
      <w:rFonts w:cs="Times New Roman"/>
      <w:color w:val="800080"/>
      <w:u w:val="single"/>
    </w:rPr>
  </w:style>
  <w:style w:type="character" w:styleId="18">
    <w:name w:val="Hyperlink"/>
    <w:basedOn w:val="14"/>
    <w:autoRedefine/>
    <w:qFormat/>
    <w:uiPriority w:val="99"/>
    <w:rPr>
      <w:rFonts w:cs="Times New Roman"/>
      <w:color w:val="000000"/>
      <w:sz w:val="18"/>
      <w:u w:val="none"/>
    </w:rPr>
  </w:style>
  <w:style w:type="character" w:styleId="19">
    <w:name w:val="annotation reference"/>
    <w:basedOn w:val="14"/>
    <w:autoRedefine/>
    <w:qFormat/>
    <w:uiPriority w:val="99"/>
    <w:rPr>
      <w:rFonts w:cs="Times New Roman"/>
      <w:sz w:val="21"/>
    </w:rPr>
  </w:style>
  <w:style w:type="character" w:customStyle="1" w:styleId="20">
    <w:name w:val="批注文字 字符"/>
    <w:basedOn w:val="14"/>
    <w:link w:val="2"/>
    <w:autoRedefine/>
    <w:qFormat/>
    <w:locked/>
    <w:uiPriority w:val="99"/>
    <w:rPr>
      <w:rFonts w:cs="Times New Roman"/>
      <w:kern w:val="2"/>
      <w:sz w:val="24"/>
    </w:rPr>
  </w:style>
  <w:style w:type="character" w:customStyle="1" w:styleId="21">
    <w:name w:val="批注主题 字符"/>
    <w:basedOn w:val="20"/>
    <w:link w:val="11"/>
    <w:autoRedefine/>
    <w:qFormat/>
    <w:locked/>
    <w:uiPriority w:val="99"/>
    <w:rPr>
      <w:rFonts w:cs="Times New Roman"/>
      <w:b/>
      <w:kern w:val="2"/>
      <w:sz w:val="24"/>
    </w:rPr>
  </w:style>
  <w:style w:type="character" w:customStyle="1" w:styleId="22">
    <w:name w:val="正文文本 字符"/>
    <w:basedOn w:val="14"/>
    <w:link w:val="3"/>
    <w:autoRedefine/>
    <w:semiHidden/>
    <w:qFormat/>
    <w:locked/>
    <w:uiPriority w:val="99"/>
    <w:rPr>
      <w:rFonts w:cs="Times New Roman"/>
      <w:sz w:val="24"/>
    </w:rPr>
  </w:style>
  <w:style w:type="character" w:customStyle="1" w:styleId="23">
    <w:name w:val="正文文本缩进 字符"/>
    <w:basedOn w:val="14"/>
    <w:link w:val="4"/>
    <w:autoRedefine/>
    <w:semiHidden/>
    <w:qFormat/>
    <w:locked/>
    <w:uiPriority w:val="99"/>
    <w:rPr>
      <w:rFonts w:cs="Times New Roman"/>
      <w:sz w:val="24"/>
    </w:rPr>
  </w:style>
  <w:style w:type="character" w:customStyle="1" w:styleId="24">
    <w:name w:val="日期 字符"/>
    <w:basedOn w:val="14"/>
    <w:link w:val="5"/>
    <w:autoRedefine/>
    <w:semiHidden/>
    <w:qFormat/>
    <w:locked/>
    <w:uiPriority w:val="99"/>
    <w:rPr>
      <w:rFonts w:cs="Times New Roman"/>
      <w:sz w:val="24"/>
    </w:rPr>
  </w:style>
  <w:style w:type="character" w:customStyle="1" w:styleId="25">
    <w:name w:val="正文文本缩进 2 字符"/>
    <w:basedOn w:val="14"/>
    <w:link w:val="6"/>
    <w:autoRedefine/>
    <w:semiHidden/>
    <w:qFormat/>
    <w:locked/>
    <w:uiPriority w:val="99"/>
    <w:rPr>
      <w:rFonts w:cs="Times New Roman"/>
      <w:sz w:val="24"/>
    </w:rPr>
  </w:style>
  <w:style w:type="character" w:customStyle="1" w:styleId="26">
    <w:name w:val="批注框文本 字符"/>
    <w:basedOn w:val="14"/>
    <w:link w:val="7"/>
    <w:autoRedefine/>
    <w:semiHidden/>
    <w:qFormat/>
    <w:locked/>
    <w:uiPriority w:val="99"/>
    <w:rPr>
      <w:rFonts w:cs="Times New Roman"/>
      <w:sz w:val="18"/>
    </w:rPr>
  </w:style>
  <w:style w:type="character" w:customStyle="1" w:styleId="27">
    <w:name w:val="页脚 字符"/>
    <w:basedOn w:val="14"/>
    <w:link w:val="8"/>
    <w:autoRedefine/>
    <w:semiHidden/>
    <w:qFormat/>
    <w:locked/>
    <w:uiPriority w:val="99"/>
    <w:rPr>
      <w:rFonts w:cs="Times New Roman"/>
      <w:sz w:val="18"/>
    </w:rPr>
  </w:style>
  <w:style w:type="character" w:customStyle="1" w:styleId="28">
    <w:name w:val="页眉 字符"/>
    <w:basedOn w:val="14"/>
    <w:link w:val="9"/>
    <w:autoRedefine/>
    <w:semiHidden/>
    <w:qFormat/>
    <w:locked/>
    <w:uiPriority w:val="99"/>
    <w:rPr>
      <w:rFonts w:cs="Times New Roman"/>
      <w:sz w:val="18"/>
    </w:rPr>
  </w:style>
  <w:style w:type="character" w:customStyle="1" w:styleId="29">
    <w:name w:val="yqlink"/>
    <w:autoRedefine/>
    <w:qFormat/>
    <w:uiPriority w:val="99"/>
  </w:style>
  <w:style w:type="paragraph" w:customStyle="1" w:styleId="30">
    <w:name w:val="z-窗体顶端1"/>
    <w:basedOn w:val="1"/>
    <w:next w:val="1"/>
    <w:autoRedefine/>
    <w:hidden/>
    <w:qFormat/>
    <w:uiPriority w:val="99"/>
    <w:pPr>
      <w:widowControl/>
      <w:pBdr>
        <w:bottom w:val="single" w:color="auto" w:sz="6" w:space="1"/>
      </w:pBdr>
      <w:jc w:val="center"/>
    </w:pPr>
    <w:rPr>
      <w:rFonts w:ascii="Arial" w:hAnsi="Arial" w:cs="Arial"/>
      <w:vanish/>
      <w:kern w:val="0"/>
      <w:sz w:val="16"/>
      <w:szCs w:val="16"/>
    </w:rPr>
  </w:style>
  <w:style w:type="paragraph" w:customStyle="1" w:styleId="31">
    <w:name w:val="z-窗体底端1"/>
    <w:basedOn w:val="1"/>
    <w:next w:val="1"/>
    <w:autoRedefine/>
    <w:hidden/>
    <w:qFormat/>
    <w:uiPriority w:val="99"/>
    <w:pPr>
      <w:widowControl/>
      <w:pBdr>
        <w:top w:val="single" w:color="auto" w:sz="6" w:space="1"/>
      </w:pBdr>
      <w:jc w:val="center"/>
    </w:pPr>
    <w:rPr>
      <w:rFonts w:ascii="Arial" w:hAnsi="Arial" w:cs="Arial"/>
      <w:vanish/>
      <w:kern w:val="0"/>
      <w:sz w:val="16"/>
      <w:szCs w:val="16"/>
    </w:rPr>
  </w:style>
  <w:style w:type="paragraph" w:customStyle="1" w:styleId="32">
    <w:name w:val="Char1 Char Char Char Char Char Char Char Char Char Char Char Char Char Char Char Char Char Char Char Char Char1 Char Char Char Char Char Char Char Char Char1 Char"/>
    <w:basedOn w:val="1"/>
    <w:autoRedefine/>
    <w:qFormat/>
    <w:uiPriority w:val="99"/>
    <w:pPr>
      <w:widowControl/>
      <w:tabs>
        <w:tab w:val="left" w:pos="525"/>
      </w:tabs>
      <w:spacing w:after="160" w:line="240" w:lineRule="exact"/>
      <w:jc w:val="left"/>
    </w:pPr>
    <w:rPr>
      <w:rFonts w:ascii="Verdana" w:hAnsi="Verdana"/>
      <w:kern w:val="0"/>
      <w:sz w:val="20"/>
      <w:szCs w:val="20"/>
      <w:lang w:eastAsia="en-US"/>
    </w:rPr>
  </w:style>
  <w:style w:type="character" w:customStyle="1" w:styleId="33">
    <w:name w:val="bjh-p"/>
    <w:basedOn w:val="14"/>
    <w:autoRedefine/>
    <w:qFormat/>
    <w:uiPriority w:val="99"/>
    <w:rPr>
      <w:rFonts w:cs="Times New Roman"/>
    </w:rPr>
  </w:style>
  <w:style w:type="paragraph" w:styleId="34">
    <w:name w:val="List Paragraph"/>
    <w:basedOn w:val="1"/>
    <w:autoRedefine/>
    <w:qFormat/>
    <w:uiPriority w:val="34"/>
    <w:pPr>
      <w:ind w:firstLine="420" w:firstLineChars="200"/>
    </w:pPr>
  </w:style>
  <w:style w:type="paragraph" w:customStyle="1" w:styleId="3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7B60-7A00-4833-BBA0-09DCE73F2788}">
  <ds:schemaRefs/>
</ds:datastoreItem>
</file>

<file path=docProps/app.xml><?xml version="1.0" encoding="utf-8"?>
<Properties xmlns="http://schemas.openxmlformats.org/officeDocument/2006/extended-properties" xmlns:vt="http://schemas.openxmlformats.org/officeDocument/2006/docPropsVTypes">
  <Template>Normal</Template>
  <Company>研究生管理科</Company>
  <Pages>3</Pages>
  <Words>1640</Words>
  <Characters>1811</Characters>
  <Lines>114</Lines>
  <Paragraphs>32</Paragraphs>
  <TotalTime>0</TotalTime>
  <ScaleCrop>false</ScaleCrop>
  <LinksUpToDate>false</LinksUpToDate>
  <CharactersWithSpaces>1880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2021-03-17T14:47:00Z</dcterms:created>
  <dc:creator>周小军</dc:creator>
  <cp:lastModifiedBy>上善若水</cp:lastModifiedBy>
  <cp:lastPrinted>2021-03-21T09:09:00Z</cp:lastPrinted>
  <dcterms:modified xsi:type="dcterms:W3CDTF">2024-03-22T10:48:21Z</dcterms:modified>
  <dc:title>青岛理工大学2013年硕士研究生复试工作方案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8C654B8222EB4902A0C4068FA3649599_13</vt:lpwstr>
  </property>
</Properties>
</file>